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CAAB0" w14:textId="0389F0AA" w:rsidR="00676E00" w:rsidRPr="00676E00" w:rsidRDefault="00676E00" w:rsidP="00676E00">
      <w:pPr>
        <w:tabs>
          <w:tab w:val="right" w:pos="8640"/>
        </w:tabs>
        <w:spacing w:after="0"/>
        <w:ind w:firstLine="3402"/>
        <w:jc w:val="right"/>
        <w:rPr>
          <w:rFonts w:ascii="Calibri Light" w:hAnsi="Calibri Light" w:cs="Calibri Light"/>
          <w:b/>
          <w:sz w:val="32"/>
        </w:rPr>
      </w:pPr>
      <w:bookmarkStart w:id="0" w:name="_Hlk118892679"/>
      <w:r w:rsidRPr="00676E00">
        <w:rPr>
          <w:rFonts w:ascii="Calibri Light" w:hAnsi="Calibri Light" w:cs="Calibri Light"/>
          <w:b/>
          <w:noProof/>
          <w:sz w:val="32"/>
        </w:rPr>
        <w:drawing>
          <wp:anchor distT="0" distB="0" distL="114300" distR="114300" simplePos="0" relativeHeight="251659264" behindDoc="0" locked="0" layoutInCell="1" allowOverlap="1" wp14:anchorId="5387469C" wp14:editId="5E6C995E">
            <wp:simplePos x="0" y="0"/>
            <wp:positionH relativeFrom="column">
              <wp:posOffset>-353060</wp:posOffset>
            </wp:positionH>
            <wp:positionV relativeFrom="paragraph">
              <wp:posOffset>-480060</wp:posOffset>
            </wp:positionV>
            <wp:extent cx="2944238" cy="1729740"/>
            <wp:effectExtent l="0" t="0" r="0" b="0"/>
            <wp:wrapNone/>
            <wp:docPr id="78620780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8316" cy="173213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8B6152" w14:textId="77777777" w:rsidR="00676E00" w:rsidRDefault="00676E00" w:rsidP="00676E00">
      <w:pPr>
        <w:tabs>
          <w:tab w:val="right" w:pos="8640"/>
        </w:tabs>
        <w:spacing w:after="0"/>
        <w:rPr>
          <w:rFonts w:ascii="Calibri Light" w:hAnsi="Calibri Light" w:cs="Calibri Light"/>
          <w:b/>
          <w:sz w:val="32"/>
        </w:rPr>
      </w:pPr>
    </w:p>
    <w:p w14:paraId="64C46BE8" w14:textId="77777777" w:rsidR="00676E00" w:rsidRDefault="00676E00" w:rsidP="00676E00">
      <w:pPr>
        <w:tabs>
          <w:tab w:val="right" w:pos="8640"/>
        </w:tabs>
        <w:spacing w:after="0"/>
        <w:ind w:firstLine="3402"/>
        <w:jc w:val="right"/>
        <w:rPr>
          <w:rFonts w:ascii="Calibri Light" w:hAnsi="Calibri Light" w:cs="Calibri Light"/>
          <w:b/>
          <w:sz w:val="32"/>
        </w:rPr>
      </w:pPr>
    </w:p>
    <w:p w14:paraId="2A69FA22" w14:textId="2B57DCF5" w:rsidR="00676E00" w:rsidRDefault="00361A02" w:rsidP="00676E00">
      <w:pPr>
        <w:tabs>
          <w:tab w:val="right" w:pos="8640"/>
        </w:tabs>
        <w:spacing w:after="0"/>
        <w:ind w:firstLine="3402"/>
        <w:jc w:val="right"/>
        <w:rPr>
          <w:rFonts w:ascii="Raleway" w:hAnsi="Raleway" w:cs="Calibri Light"/>
          <w:b/>
          <w:sz w:val="28"/>
          <w:szCs w:val="28"/>
        </w:rPr>
      </w:pPr>
      <w:r w:rsidRPr="00361A02">
        <w:rPr>
          <w:rFonts w:ascii="Calibri Light" w:hAnsi="Calibri Light" w:cs="Calibri Light"/>
          <w:b/>
          <w:sz w:val="32"/>
        </w:rPr>
        <w:t xml:space="preserve"> </w:t>
      </w:r>
      <w:r w:rsidRPr="00486850">
        <w:rPr>
          <w:rFonts w:ascii="Raleway" w:hAnsi="Raleway" w:cs="Calibri Light"/>
          <w:b/>
          <w:sz w:val="28"/>
          <w:szCs w:val="28"/>
        </w:rPr>
        <w:t xml:space="preserve">Comité </w:t>
      </w:r>
      <w:r w:rsidR="001B5D83">
        <w:rPr>
          <w:rFonts w:ascii="Raleway" w:hAnsi="Raleway" w:cs="Calibri Light"/>
          <w:b/>
          <w:sz w:val="28"/>
          <w:szCs w:val="28"/>
        </w:rPr>
        <w:t>pérennité</w:t>
      </w:r>
    </w:p>
    <w:p w14:paraId="4EE24B4A" w14:textId="516F0043" w:rsidR="00654293" w:rsidRPr="00486850" w:rsidRDefault="00654293" w:rsidP="00361A02">
      <w:pPr>
        <w:tabs>
          <w:tab w:val="right" w:pos="8640"/>
        </w:tabs>
        <w:spacing w:after="0"/>
        <w:ind w:firstLine="3402"/>
        <w:jc w:val="right"/>
        <w:rPr>
          <w:rFonts w:ascii="Raleway" w:hAnsi="Raleway" w:cs="Calibri Light"/>
          <w:b/>
          <w:sz w:val="28"/>
          <w:szCs w:val="28"/>
        </w:rPr>
      </w:pPr>
      <w:r w:rsidRPr="00486850">
        <w:rPr>
          <w:rFonts w:ascii="Raleway" w:hAnsi="Raleway" w:cs="Calibri Light"/>
          <w:b/>
          <w:sz w:val="28"/>
          <w:szCs w:val="28"/>
        </w:rPr>
        <w:tab/>
      </w:r>
      <w:r w:rsidR="001B258E">
        <w:rPr>
          <w:rFonts w:ascii="Raleway" w:hAnsi="Raleway" w:cs="Calibri Light"/>
          <w:b/>
          <w:sz w:val="28"/>
          <w:szCs w:val="28"/>
        </w:rPr>
        <w:t>2026-2027</w:t>
      </w:r>
    </w:p>
    <w:p w14:paraId="00F0B5A4" w14:textId="702D8042" w:rsidR="00BC7509" w:rsidRDefault="00654293" w:rsidP="00676E00">
      <w:pPr>
        <w:tabs>
          <w:tab w:val="right" w:pos="8640"/>
        </w:tabs>
        <w:spacing w:after="0"/>
        <w:jc w:val="right"/>
        <w:rPr>
          <w:rFonts w:ascii="Century Gothic" w:hAnsi="Century Gothic"/>
        </w:rPr>
      </w:pPr>
      <w:r>
        <w:rPr>
          <w:rFonts w:ascii="Century Gothic" w:hAnsi="Century Gothic"/>
        </w:rPr>
        <w:tab/>
      </w:r>
    </w:p>
    <w:p w14:paraId="7B842EDC" w14:textId="77777777" w:rsidR="00F9495B" w:rsidRDefault="00F9495B" w:rsidP="0076708E">
      <w:pPr>
        <w:pBdr>
          <w:top w:val="single" w:sz="4" w:space="1" w:color="auto"/>
        </w:pBdr>
        <w:spacing w:after="0" w:line="240" w:lineRule="auto"/>
        <w:rPr>
          <w:rFonts w:ascii="Raleway" w:hAnsi="Raleway"/>
          <w:b/>
          <w:sz w:val="24"/>
          <w:szCs w:val="24"/>
        </w:rPr>
      </w:pPr>
    </w:p>
    <w:bookmarkEnd w:id="0"/>
    <w:p w14:paraId="15FE6372" w14:textId="3EF4DC75" w:rsidR="004205A0" w:rsidRDefault="004205A0" w:rsidP="000659A6">
      <w:pPr>
        <w:spacing w:before="100" w:beforeAutospacing="1" w:after="100" w:afterAutospacing="1"/>
        <w:outlineLvl w:val="1"/>
        <w:rPr>
          <w:rFonts w:ascii="Raleway" w:eastAsia="Times New Roman" w:hAnsi="Raleway" w:cs="Times New Roman"/>
          <w:b/>
          <w:bCs/>
          <w:sz w:val="28"/>
          <w:szCs w:val="28"/>
          <w:lang w:eastAsia="fr-CA"/>
        </w:rPr>
      </w:pPr>
      <w:r w:rsidRPr="004205A0">
        <w:rPr>
          <w:rFonts w:ascii="Raleway" w:eastAsia="Times New Roman" w:hAnsi="Raleway" w:cs="Times New Roman"/>
          <w:b/>
          <w:bCs/>
          <w:sz w:val="28"/>
          <w:szCs w:val="28"/>
          <w:lang w:eastAsia="fr-CA"/>
        </w:rPr>
        <w:t>Cahier</w:t>
      </w:r>
      <w:r w:rsidR="000659A6">
        <w:rPr>
          <w:rFonts w:ascii="Raleway" w:eastAsia="Times New Roman" w:hAnsi="Raleway" w:cs="Times New Roman"/>
          <w:b/>
          <w:bCs/>
          <w:sz w:val="28"/>
          <w:szCs w:val="28"/>
          <w:lang w:eastAsia="fr-CA"/>
        </w:rPr>
        <w:t xml:space="preserve"> </w:t>
      </w:r>
      <w:r w:rsidRPr="004205A0">
        <w:rPr>
          <w:rFonts w:ascii="Raleway" w:eastAsia="Times New Roman" w:hAnsi="Raleway" w:cs="Times New Roman"/>
          <w:b/>
          <w:bCs/>
          <w:sz w:val="28"/>
          <w:szCs w:val="28"/>
          <w:lang w:eastAsia="fr-CA"/>
        </w:rPr>
        <w:t>de charges – Sceau communautaire de la CDC de la MRC de Bécancour</w:t>
      </w:r>
    </w:p>
    <w:p w14:paraId="6C0D2652" w14:textId="0D7AC4C4" w:rsidR="004205A0" w:rsidRDefault="004205A0" w:rsidP="000659A6">
      <w:pPr>
        <w:spacing w:before="100" w:beforeAutospacing="1" w:after="100" w:afterAutospacing="1"/>
        <w:outlineLvl w:val="1"/>
        <w:rPr>
          <w:rFonts w:ascii="Raleway" w:eastAsia="Times New Roman" w:hAnsi="Raleway" w:cs="Times New Roman"/>
          <w:b/>
          <w:bCs/>
          <w:i/>
          <w:iCs/>
          <w:lang w:eastAsia="fr-CA"/>
        </w:rPr>
      </w:pPr>
      <w:proofErr w:type="spellStart"/>
      <w:r w:rsidRPr="00E45D40">
        <w:rPr>
          <w:rFonts w:ascii="Raleway" w:eastAsia="Times New Roman" w:hAnsi="Raleway" w:cs="Times New Roman"/>
          <w:b/>
          <w:bCs/>
          <w:i/>
          <w:iCs/>
          <w:lang w:eastAsia="fr-CA"/>
        </w:rPr>
        <w:t>Fier·es</w:t>
      </w:r>
      <w:proofErr w:type="spellEnd"/>
      <w:r w:rsidRPr="00E45D40">
        <w:rPr>
          <w:rFonts w:ascii="Raleway" w:eastAsia="Times New Roman" w:hAnsi="Raleway" w:cs="Times New Roman"/>
          <w:b/>
          <w:bCs/>
          <w:i/>
          <w:iCs/>
          <w:lang w:eastAsia="fr-CA"/>
        </w:rPr>
        <w:t xml:space="preserve"> allié·es </w:t>
      </w:r>
      <w:r w:rsidR="004B4092" w:rsidRPr="00E45D40">
        <w:rPr>
          <w:rFonts w:ascii="Raleway" w:eastAsia="Times New Roman" w:hAnsi="Raleway" w:cs="Times New Roman"/>
          <w:b/>
          <w:bCs/>
          <w:i/>
          <w:iCs/>
          <w:lang w:eastAsia="fr-CA"/>
        </w:rPr>
        <w:t>des organismes communautaires – MRC de Bécancour</w:t>
      </w:r>
    </w:p>
    <w:p w14:paraId="1DE7B06F" w14:textId="1695992F" w:rsidR="003B03CF" w:rsidRPr="003B03CF" w:rsidRDefault="003B03CF" w:rsidP="000659A6">
      <w:pPr>
        <w:spacing w:before="100" w:beforeAutospacing="1" w:after="100" w:afterAutospacing="1"/>
        <w:outlineLvl w:val="1"/>
        <w:rPr>
          <w:rFonts w:ascii="Raleway" w:eastAsia="Times New Roman" w:hAnsi="Raleway" w:cs="Times New Roman"/>
          <w:b/>
          <w:bCs/>
          <w:lang w:eastAsia="fr-CA"/>
        </w:rPr>
      </w:pPr>
      <w:hyperlink r:id="rId9" w:tgtFrame="_blank" w:history="1">
        <w:r w:rsidRPr="003B03CF">
          <w:rPr>
            <w:rStyle w:val="Lienhypertexte"/>
            <w:rFonts w:ascii="Raleway" w:eastAsia="Times New Roman" w:hAnsi="Raleway" w:cs="Times New Roman"/>
            <w:b/>
            <w:bCs/>
            <w:lang w:eastAsia="fr-CA"/>
          </w:rPr>
          <w:t>https://cdcbecancour.ca/fiers-allies-des-organismes-communautaires/</w:t>
        </w:r>
      </w:hyperlink>
    </w:p>
    <w:p w14:paraId="536649C6" w14:textId="77777777" w:rsidR="004205A0" w:rsidRPr="004205A0" w:rsidRDefault="00044E7E" w:rsidP="000659A6">
      <w:pPr>
        <w:spacing w:after="0"/>
        <w:rPr>
          <w:rFonts w:ascii="Raleway" w:eastAsia="Times New Roman" w:hAnsi="Raleway" w:cs="Times New Roman"/>
          <w:lang w:eastAsia="fr-CA"/>
        </w:rPr>
      </w:pPr>
      <w:r>
        <w:rPr>
          <w:rFonts w:ascii="Raleway" w:eastAsia="Times New Roman" w:hAnsi="Raleway" w:cs="Times New Roman"/>
          <w:lang w:eastAsia="fr-CA"/>
        </w:rPr>
        <w:pict w14:anchorId="70736534">
          <v:rect id="_x0000_i1025" style="width:0;height:1.5pt" o:hralign="center" o:hrstd="t" o:hr="t" fillcolor="#a0a0a0" stroked="f"/>
        </w:pict>
      </w:r>
    </w:p>
    <w:p w14:paraId="16290886" w14:textId="55720C50" w:rsidR="004205A0" w:rsidRPr="00553179" w:rsidRDefault="004205A0" w:rsidP="00553179">
      <w:pPr>
        <w:pStyle w:val="Paragraphedeliste"/>
        <w:numPr>
          <w:ilvl w:val="0"/>
          <w:numId w:val="10"/>
        </w:numPr>
        <w:spacing w:before="100" w:beforeAutospacing="1" w:after="100" w:afterAutospacing="1"/>
        <w:ind w:left="426"/>
        <w:outlineLvl w:val="2"/>
        <w:rPr>
          <w:rFonts w:ascii="Raleway" w:eastAsia="Times New Roman" w:hAnsi="Raleway" w:cs="Times New Roman"/>
          <w:b/>
          <w:bCs/>
          <w:lang w:eastAsia="fr-CA"/>
        </w:rPr>
      </w:pPr>
      <w:r w:rsidRPr="00553179">
        <w:rPr>
          <w:rFonts w:ascii="Raleway" w:eastAsia="Times New Roman" w:hAnsi="Raleway" w:cs="Times New Roman"/>
          <w:b/>
          <w:bCs/>
          <w:lang w:eastAsia="fr-CA"/>
        </w:rPr>
        <w:t>Cahier de charge – Entreprises</w:t>
      </w:r>
      <w:r w:rsidR="004B4092" w:rsidRPr="00553179">
        <w:rPr>
          <w:rFonts w:ascii="Raleway" w:eastAsia="Times New Roman" w:hAnsi="Raleway" w:cs="Times New Roman"/>
          <w:b/>
          <w:bCs/>
          <w:lang w:eastAsia="fr-CA"/>
        </w:rPr>
        <w:t xml:space="preserve"> et institutions</w:t>
      </w:r>
      <w:r w:rsidR="00110C66">
        <w:rPr>
          <w:rFonts w:ascii="Raleway" w:eastAsia="Times New Roman" w:hAnsi="Raleway" w:cs="Times New Roman"/>
          <w:b/>
          <w:bCs/>
          <w:lang w:eastAsia="fr-CA"/>
        </w:rPr>
        <w:t xml:space="preserve"> </w:t>
      </w:r>
    </w:p>
    <w:p w14:paraId="70C76DF1" w14:textId="7AC949CB" w:rsidR="00553179" w:rsidRPr="00553179" w:rsidRDefault="00553179" w:rsidP="00553179">
      <w:pPr>
        <w:spacing w:before="100" w:beforeAutospacing="1" w:after="100" w:afterAutospacing="1"/>
        <w:outlineLvl w:val="2"/>
        <w:rPr>
          <w:rFonts w:ascii="Raleway" w:eastAsia="Times New Roman" w:hAnsi="Raleway" w:cs="Times New Roman"/>
          <w:lang w:eastAsia="fr-CA"/>
        </w:rPr>
      </w:pPr>
      <w:r w:rsidRPr="00553179">
        <w:rPr>
          <w:rFonts w:ascii="Raleway" w:eastAsia="Times New Roman" w:hAnsi="Raleway" w:cs="Times New Roman"/>
          <w:lang w:eastAsia="fr-CA"/>
        </w:rPr>
        <w:t xml:space="preserve">Le présent cahier de charges tient également lieu de charte d’engagement et d’utilisation du sceau communautaire. Il décrit les critères, les conditions d’attribution et les règles d’usage du sceau, ainsi que les engagements réciproques entre la CDC et les </w:t>
      </w:r>
      <w:proofErr w:type="spellStart"/>
      <w:r w:rsidRPr="00553179">
        <w:rPr>
          <w:rFonts w:ascii="Raleway" w:eastAsia="Times New Roman" w:hAnsi="Raleway" w:cs="Times New Roman"/>
          <w:lang w:eastAsia="fr-CA"/>
        </w:rPr>
        <w:t>détenteur·trices</w:t>
      </w:r>
      <w:proofErr w:type="spellEnd"/>
      <w:r w:rsidRPr="00553179">
        <w:rPr>
          <w:rFonts w:ascii="Raleway" w:eastAsia="Times New Roman" w:hAnsi="Raleway" w:cs="Times New Roman"/>
          <w:lang w:eastAsia="fr-CA"/>
        </w:rPr>
        <w:t>.</w:t>
      </w:r>
    </w:p>
    <w:p w14:paraId="6D7EC5DC" w14:textId="3DE10DA9" w:rsidR="00007ADF" w:rsidRPr="000659A6" w:rsidRDefault="00794751" w:rsidP="000659A6">
      <w:pPr>
        <w:spacing w:before="100" w:beforeAutospacing="1" w:after="100" w:afterAutospacing="1"/>
        <w:outlineLvl w:val="3"/>
        <w:rPr>
          <w:rFonts w:ascii="Raleway" w:eastAsia="Times New Roman" w:hAnsi="Raleway" w:cs="Times New Roman"/>
          <w:b/>
          <w:bCs/>
          <w:lang w:eastAsia="fr-CA"/>
        </w:rPr>
      </w:pPr>
      <w:r w:rsidRPr="000659A6">
        <w:rPr>
          <w:rFonts w:ascii="Raleway" w:eastAsia="Times New Roman" w:hAnsi="Raleway" w:cs="Times New Roman"/>
          <w:b/>
          <w:bCs/>
          <w:lang w:eastAsia="fr-CA"/>
        </w:rPr>
        <w:t xml:space="preserve">1.1 </w:t>
      </w:r>
      <w:r w:rsidR="00007ADF" w:rsidRPr="000659A6">
        <w:rPr>
          <w:rFonts w:ascii="Raleway" w:eastAsia="Times New Roman" w:hAnsi="Raleway" w:cs="Times New Roman"/>
          <w:b/>
          <w:bCs/>
          <w:lang w:eastAsia="fr-CA"/>
        </w:rPr>
        <w:t>Mise en contexte</w:t>
      </w:r>
    </w:p>
    <w:p w14:paraId="48D12533" w14:textId="77777777" w:rsidR="000659A6" w:rsidRPr="000659A6" w:rsidRDefault="000659A6" w:rsidP="000659A6">
      <w:pPr>
        <w:spacing w:before="100" w:beforeAutospacing="1" w:after="100" w:afterAutospacing="1"/>
        <w:jc w:val="both"/>
        <w:outlineLvl w:val="3"/>
        <w:rPr>
          <w:rFonts w:ascii="Raleway" w:eastAsia="Times New Roman" w:hAnsi="Raleway" w:cs="Times New Roman"/>
          <w:lang w:eastAsia="fr-CA"/>
        </w:rPr>
      </w:pPr>
      <w:r w:rsidRPr="000659A6">
        <w:rPr>
          <w:rFonts w:ascii="Raleway" w:eastAsia="Times New Roman" w:hAnsi="Raleway" w:cs="Times New Roman"/>
          <w:lang w:eastAsia="fr-CA"/>
        </w:rPr>
        <w:t>Fondée en 1998, la Corporation de développement communautaire (CDC) de la MRC de Bécancour est un acteur incontournable du développement local et social sur le territoire. Elle a vu le jour dans le but de doter les groupes communautaires d’un outil solide de concertation, capable de renforcer la cohésion, la solidarité et l’efficacité collective au sein du mouvement communautaire.</w:t>
      </w:r>
    </w:p>
    <w:p w14:paraId="1A8CFB48" w14:textId="77777777" w:rsidR="000659A6" w:rsidRPr="000659A6" w:rsidRDefault="000659A6" w:rsidP="000659A6">
      <w:pPr>
        <w:spacing w:before="100" w:beforeAutospacing="1" w:after="100" w:afterAutospacing="1"/>
        <w:jc w:val="both"/>
        <w:outlineLvl w:val="3"/>
        <w:rPr>
          <w:rFonts w:ascii="Raleway" w:eastAsia="Times New Roman" w:hAnsi="Raleway" w:cs="Times New Roman"/>
          <w:lang w:eastAsia="fr-CA"/>
        </w:rPr>
      </w:pPr>
      <w:r w:rsidRPr="000659A6">
        <w:rPr>
          <w:rFonts w:ascii="Raleway" w:eastAsia="Times New Roman" w:hAnsi="Raleway" w:cs="Times New Roman"/>
          <w:lang w:eastAsia="fr-CA"/>
        </w:rPr>
        <w:t>Regroupant aujourd’hui 33 organismes œuvrant dans des secteurs variés tels que la famille, la santé mentale, la défense de droits, la condition féminine, la jeunesse, l’action bénévole, la toxicomanie et le travail de rue, la CDC contribue activement à cerner les enjeux, les besoins et les priorités du milieu. Par la concertation, elle favorise l’échange d’informations, de services et d’expertises, tout en soutenant la recherche de solutions collectives aux défis vécus par les organismes.</w:t>
      </w:r>
    </w:p>
    <w:p w14:paraId="2D90C642" w14:textId="77777777" w:rsidR="000659A6" w:rsidRPr="000659A6" w:rsidRDefault="000659A6" w:rsidP="000659A6">
      <w:pPr>
        <w:spacing w:before="100" w:beforeAutospacing="1" w:after="100" w:afterAutospacing="1"/>
        <w:jc w:val="both"/>
        <w:outlineLvl w:val="3"/>
        <w:rPr>
          <w:rFonts w:ascii="Raleway" w:eastAsia="Times New Roman" w:hAnsi="Raleway" w:cs="Times New Roman"/>
          <w:lang w:eastAsia="fr-CA"/>
        </w:rPr>
      </w:pPr>
      <w:r w:rsidRPr="000659A6">
        <w:rPr>
          <w:rFonts w:ascii="Raleway" w:eastAsia="Times New Roman" w:hAnsi="Raleway" w:cs="Times New Roman"/>
          <w:lang w:eastAsia="fr-CA"/>
        </w:rPr>
        <w:t>Sa mission est d’assurer la participation active du mouvement populaire et communautaire au développement socio-économique de son milieu. Pour y parvenir, la CDC soutient ses membres par l’accompagnement, l’aide technique, l’animation de rencontres et le développement des compétences. Elle assure également un rôle de représentation auprès de diverses instances, valorise le milieu communautaire, et contribue à la consolidation et au développement des organismes de son territoire.</w:t>
      </w:r>
    </w:p>
    <w:p w14:paraId="2612A84C" w14:textId="77777777" w:rsidR="000659A6" w:rsidRDefault="000659A6" w:rsidP="000659A6">
      <w:pPr>
        <w:spacing w:before="100" w:beforeAutospacing="1" w:after="100" w:afterAutospacing="1"/>
        <w:jc w:val="both"/>
        <w:outlineLvl w:val="3"/>
        <w:rPr>
          <w:rFonts w:ascii="Raleway" w:eastAsia="Times New Roman" w:hAnsi="Raleway" w:cs="Times New Roman"/>
          <w:lang w:eastAsia="fr-CA"/>
        </w:rPr>
      </w:pPr>
      <w:r w:rsidRPr="000659A6">
        <w:rPr>
          <w:rFonts w:ascii="Raleway" w:eastAsia="Times New Roman" w:hAnsi="Raleway" w:cs="Times New Roman"/>
          <w:lang w:eastAsia="fr-CA"/>
        </w:rPr>
        <w:lastRenderedPageBreak/>
        <w:t>La CDC de la MRC de Bécancour agit comme lieu de convergence, d’analyse et d’action collective. En valorisant la concertation, elle permet aux organismes de se reconnaître dans une force commune, d’améliorer leur capacité d’agir et d’intervenir dans le milieu, et d’amplifier la voix du communautaire au bénéfice de la population.</w:t>
      </w:r>
    </w:p>
    <w:p w14:paraId="2175BE3D" w14:textId="63003672" w:rsidR="00000D22" w:rsidRPr="00000D22" w:rsidRDefault="00000D22" w:rsidP="00000D22">
      <w:pPr>
        <w:spacing w:before="100" w:beforeAutospacing="1" w:after="100" w:afterAutospacing="1" w:line="240" w:lineRule="auto"/>
        <w:outlineLvl w:val="2"/>
        <w:rPr>
          <w:rFonts w:ascii="Raleway" w:eastAsia="Times New Roman" w:hAnsi="Raleway" w:cs="Times New Roman"/>
          <w:b/>
          <w:bCs/>
          <w:lang w:eastAsia="fr-CA"/>
        </w:rPr>
      </w:pPr>
      <w:r w:rsidRPr="00000D22">
        <w:rPr>
          <w:rFonts w:ascii="Raleway" w:eastAsia="Times New Roman" w:hAnsi="Raleway" w:cs="Times New Roman"/>
          <w:b/>
          <w:bCs/>
          <w:lang w:eastAsia="fr-CA"/>
        </w:rPr>
        <w:t xml:space="preserve">1.2 </w:t>
      </w:r>
      <w:r w:rsidR="00F91860">
        <w:rPr>
          <w:rFonts w:ascii="Raleway" w:eastAsia="Times New Roman" w:hAnsi="Raleway" w:cs="Times New Roman"/>
          <w:b/>
          <w:bCs/>
          <w:lang w:eastAsia="fr-CA"/>
        </w:rPr>
        <w:t>L’action</w:t>
      </w:r>
      <w:r w:rsidRPr="00000D22">
        <w:rPr>
          <w:rFonts w:ascii="Raleway" w:eastAsia="Times New Roman" w:hAnsi="Raleway" w:cs="Times New Roman"/>
          <w:b/>
          <w:bCs/>
          <w:lang w:eastAsia="fr-CA"/>
        </w:rPr>
        <w:t xml:space="preserve"> communautaire autonome (ACA)</w:t>
      </w:r>
    </w:p>
    <w:p w14:paraId="3D0FF444" w14:textId="77777777" w:rsidR="00000D22" w:rsidRPr="00000D22" w:rsidRDefault="00000D22" w:rsidP="00000D22">
      <w:pPr>
        <w:spacing w:before="100" w:beforeAutospacing="1" w:after="100" w:afterAutospacing="1" w:line="240" w:lineRule="auto"/>
        <w:rPr>
          <w:rFonts w:ascii="Raleway" w:eastAsia="Times New Roman" w:hAnsi="Raleway" w:cs="Times New Roman"/>
          <w:lang w:eastAsia="fr-CA"/>
        </w:rPr>
      </w:pPr>
      <w:r w:rsidRPr="00000D22">
        <w:rPr>
          <w:rFonts w:ascii="Raleway" w:eastAsia="Times New Roman" w:hAnsi="Raleway" w:cs="Times New Roman"/>
          <w:b/>
          <w:bCs/>
          <w:lang w:eastAsia="fr-CA"/>
        </w:rPr>
        <w:t>Qu’est-ce que l’ACA ?</w:t>
      </w:r>
      <w:r w:rsidRPr="00000D22">
        <w:rPr>
          <w:rFonts w:ascii="Raleway" w:eastAsia="Times New Roman" w:hAnsi="Raleway" w:cs="Times New Roman"/>
          <w:lang w:eastAsia="fr-CA"/>
        </w:rPr>
        <w:br/>
        <w:t>Il existe plus de 61 000 organismes sans but lucratif (OSBL) au Québec. Parmi ceux-ci, le gouvernement en finance 5 000, dont 4 000 sont reconnus comme de l’action communautaire autonome. Concrètement, quelle est la différence entre les maisons de jeunes, les clubs de loisir, les centres de femmes et les clubs de lecture</w:t>
      </w:r>
      <w:r w:rsidRPr="00000D22">
        <w:rPr>
          <w:rFonts w:ascii="Times New Roman" w:eastAsia="Times New Roman" w:hAnsi="Times New Roman" w:cs="Times New Roman"/>
          <w:lang w:eastAsia="fr-CA"/>
        </w:rPr>
        <w:t> </w:t>
      </w:r>
      <w:r w:rsidRPr="00000D22">
        <w:rPr>
          <w:rFonts w:ascii="Raleway" w:eastAsia="Times New Roman" w:hAnsi="Raleway" w:cs="Times New Roman"/>
          <w:lang w:eastAsia="fr-CA"/>
        </w:rPr>
        <w:t>? Qu</w:t>
      </w:r>
      <w:r w:rsidRPr="00000D22">
        <w:rPr>
          <w:rFonts w:ascii="Raleway" w:eastAsia="Times New Roman" w:hAnsi="Raleway" w:cs="Raleway"/>
          <w:lang w:eastAsia="fr-CA"/>
        </w:rPr>
        <w:t>’</w:t>
      </w:r>
      <w:r w:rsidRPr="00000D22">
        <w:rPr>
          <w:rFonts w:ascii="Raleway" w:eastAsia="Times New Roman" w:hAnsi="Raleway" w:cs="Times New Roman"/>
          <w:lang w:eastAsia="fr-CA"/>
        </w:rPr>
        <w:t>est-ce qui distingue l</w:t>
      </w:r>
      <w:r w:rsidRPr="00000D22">
        <w:rPr>
          <w:rFonts w:ascii="Raleway" w:eastAsia="Times New Roman" w:hAnsi="Raleway" w:cs="Raleway"/>
          <w:lang w:eastAsia="fr-CA"/>
        </w:rPr>
        <w:t>’</w:t>
      </w:r>
      <w:r w:rsidRPr="00000D22">
        <w:rPr>
          <w:rFonts w:ascii="Raleway" w:eastAsia="Times New Roman" w:hAnsi="Raleway" w:cs="Times New Roman"/>
          <w:lang w:eastAsia="fr-CA"/>
        </w:rPr>
        <w:t>action communautaire autonome de tous les autres</w:t>
      </w:r>
      <w:r w:rsidRPr="00000D22">
        <w:rPr>
          <w:rFonts w:ascii="Times New Roman" w:eastAsia="Times New Roman" w:hAnsi="Times New Roman" w:cs="Times New Roman"/>
          <w:lang w:eastAsia="fr-CA"/>
        </w:rPr>
        <w:t> </w:t>
      </w:r>
      <w:r w:rsidRPr="00000D22">
        <w:rPr>
          <w:rFonts w:ascii="Raleway" w:eastAsia="Times New Roman" w:hAnsi="Raleway" w:cs="Times New Roman"/>
          <w:lang w:eastAsia="fr-CA"/>
        </w:rPr>
        <w:t>?</w:t>
      </w:r>
    </w:p>
    <w:p w14:paraId="281AA0D5" w14:textId="19792A90" w:rsidR="00000D22" w:rsidRPr="00000D22" w:rsidRDefault="00000D22" w:rsidP="00000D22">
      <w:pPr>
        <w:spacing w:before="100" w:beforeAutospacing="1" w:after="100" w:afterAutospacing="1" w:line="240" w:lineRule="auto"/>
        <w:rPr>
          <w:rFonts w:ascii="Raleway" w:eastAsia="Times New Roman" w:hAnsi="Raleway" w:cs="Times New Roman"/>
          <w:lang w:eastAsia="fr-CA"/>
        </w:rPr>
      </w:pPr>
      <w:r w:rsidRPr="00000D22">
        <w:rPr>
          <w:rFonts w:ascii="Raleway" w:eastAsia="Times New Roman" w:hAnsi="Raleway" w:cs="Times New Roman"/>
          <w:b/>
          <w:bCs/>
          <w:lang w:eastAsia="fr-CA"/>
        </w:rPr>
        <w:t>Un rôle de transformation sociale</w:t>
      </w:r>
      <w:r w:rsidRPr="00000D22">
        <w:rPr>
          <w:rFonts w:ascii="Raleway" w:eastAsia="Times New Roman" w:hAnsi="Raleway" w:cs="Times New Roman"/>
          <w:lang w:eastAsia="fr-CA"/>
        </w:rPr>
        <w:br/>
        <w:t xml:space="preserve">La pratique de </w:t>
      </w:r>
      <w:r w:rsidR="00F91860">
        <w:rPr>
          <w:rFonts w:ascii="Raleway" w:eastAsia="Times New Roman" w:hAnsi="Raleway" w:cs="Times New Roman"/>
          <w:lang w:eastAsia="fr-CA"/>
        </w:rPr>
        <w:t>l’ACA</w:t>
      </w:r>
      <w:r w:rsidRPr="00000D22">
        <w:rPr>
          <w:rFonts w:ascii="Raleway" w:eastAsia="Times New Roman" w:hAnsi="Raleway" w:cs="Times New Roman"/>
          <w:lang w:eastAsia="fr-CA"/>
        </w:rPr>
        <w:t xml:space="preserve"> est axée sur la transformation sociale, c’est-à-dire une pratique engagée dans des actions visant l’amélioration du tissu social, des droits et de la qualité de vie.</w:t>
      </w:r>
    </w:p>
    <w:p w14:paraId="6891EC49" w14:textId="6B20508B" w:rsidR="00000D22" w:rsidRPr="00000D22" w:rsidRDefault="00000D22" w:rsidP="00000D22">
      <w:pPr>
        <w:spacing w:before="100" w:beforeAutospacing="1" w:after="100" w:afterAutospacing="1" w:line="240" w:lineRule="auto"/>
        <w:rPr>
          <w:rFonts w:ascii="Raleway" w:eastAsia="Times New Roman" w:hAnsi="Raleway" w:cs="Times New Roman"/>
          <w:lang w:eastAsia="fr-CA"/>
        </w:rPr>
      </w:pPr>
      <w:r w:rsidRPr="00000D22">
        <w:rPr>
          <w:rFonts w:ascii="Raleway" w:eastAsia="Times New Roman" w:hAnsi="Raleway" w:cs="Times New Roman"/>
          <w:lang w:eastAsia="fr-CA"/>
        </w:rPr>
        <w:t>Elle ne se limite pas à offrir un service ou un programme</w:t>
      </w:r>
      <w:r w:rsidRPr="00000D22">
        <w:rPr>
          <w:rFonts w:ascii="Times New Roman" w:eastAsia="Times New Roman" w:hAnsi="Times New Roman" w:cs="Times New Roman"/>
          <w:lang w:eastAsia="fr-CA"/>
        </w:rPr>
        <w:t> </w:t>
      </w:r>
      <w:r w:rsidRPr="00000D22">
        <w:rPr>
          <w:rFonts w:ascii="Raleway" w:eastAsia="Times New Roman" w:hAnsi="Raleway" w:cs="Times New Roman"/>
          <w:lang w:eastAsia="fr-CA"/>
        </w:rPr>
        <w:t xml:space="preserve">; elle vise </w:t>
      </w:r>
      <w:r w:rsidRPr="00000D22">
        <w:rPr>
          <w:rFonts w:ascii="Raleway" w:eastAsia="Times New Roman" w:hAnsi="Raleway" w:cs="Raleway"/>
          <w:lang w:eastAsia="fr-CA"/>
        </w:rPr>
        <w:t>à</w:t>
      </w:r>
      <w:r w:rsidRPr="00000D22">
        <w:rPr>
          <w:rFonts w:ascii="Raleway" w:eastAsia="Times New Roman" w:hAnsi="Raleway" w:cs="Times New Roman"/>
          <w:lang w:eastAsia="fr-CA"/>
        </w:rPr>
        <w:t xml:space="preserve"> modifier les conditions de vie, les rapports de force et la participation dans la société. Cela se traduit par :</w:t>
      </w:r>
    </w:p>
    <w:p w14:paraId="4122A0E2" w14:textId="2E4D1667" w:rsidR="00000D22" w:rsidRPr="00000D22" w:rsidRDefault="00000D22" w:rsidP="00000D22">
      <w:pPr>
        <w:numPr>
          <w:ilvl w:val="0"/>
          <w:numId w:val="14"/>
        </w:numPr>
        <w:spacing w:before="100" w:beforeAutospacing="1" w:after="100" w:afterAutospacing="1" w:line="240" w:lineRule="auto"/>
        <w:rPr>
          <w:rFonts w:ascii="Raleway" w:eastAsia="Times New Roman" w:hAnsi="Raleway" w:cs="Times New Roman"/>
          <w:lang w:eastAsia="fr-CA"/>
        </w:rPr>
      </w:pPr>
      <w:r w:rsidRPr="00000D22">
        <w:rPr>
          <w:rFonts w:ascii="Raleway" w:eastAsia="Times New Roman" w:hAnsi="Raleway" w:cs="Times New Roman"/>
          <w:lang w:eastAsia="fr-CA"/>
        </w:rPr>
        <w:t>Identifier les causes des problèmes sociaux plutôt que d’en traiter uniquement les effets ;</w:t>
      </w:r>
    </w:p>
    <w:p w14:paraId="6882DB4F" w14:textId="7B965081" w:rsidR="00000D22" w:rsidRPr="00000D22" w:rsidRDefault="00000D22" w:rsidP="00000D22">
      <w:pPr>
        <w:numPr>
          <w:ilvl w:val="0"/>
          <w:numId w:val="14"/>
        </w:numPr>
        <w:spacing w:before="100" w:beforeAutospacing="1" w:after="100" w:afterAutospacing="1" w:line="240" w:lineRule="auto"/>
        <w:rPr>
          <w:rFonts w:ascii="Raleway" w:eastAsia="Times New Roman" w:hAnsi="Raleway" w:cs="Times New Roman"/>
          <w:lang w:eastAsia="fr-CA"/>
        </w:rPr>
      </w:pPr>
      <w:r w:rsidRPr="00000D22">
        <w:rPr>
          <w:rFonts w:ascii="Raleway" w:eastAsia="Times New Roman" w:hAnsi="Raleway" w:cs="Times New Roman"/>
          <w:lang w:eastAsia="fr-CA"/>
        </w:rPr>
        <w:t>Mobiliser la communauté et renforcer la solidarité. Les projets d’ACA favorisent la participation active des citoyens et citoyennes, en leur donnant une voix dans les décisions qui touchent leur milieu. Ainsi, la communauté devient acteur de son développement plutôt que simple bénéficiaire</w:t>
      </w:r>
      <w:r w:rsidR="00F91860">
        <w:rPr>
          <w:rFonts w:ascii="Raleway" w:eastAsia="Times New Roman" w:hAnsi="Raleway" w:cs="Times New Roman"/>
          <w:lang w:eastAsia="fr-CA"/>
        </w:rPr>
        <w:t xml:space="preserve"> ;</w:t>
      </w:r>
    </w:p>
    <w:p w14:paraId="7F246466" w14:textId="56C7E6FA" w:rsidR="00000D22" w:rsidRPr="00000D22" w:rsidRDefault="00000D22" w:rsidP="00000D22">
      <w:pPr>
        <w:numPr>
          <w:ilvl w:val="0"/>
          <w:numId w:val="14"/>
        </w:numPr>
        <w:spacing w:before="100" w:beforeAutospacing="1" w:after="100" w:afterAutospacing="1" w:line="240" w:lineRule="auto"/>
        <w:rPr>
          <w:rFonts w:ascii="Raleway" w:eastAsia="Times New Roman" w:hAnsi="Raleway" w:cs="Times New Roman"/>
          <w:lang w:eastAsia="fr-CA"/>
        </w:rPr>
      </w:pPr>
      <w:r w:rsidRPr="00000D22">
        <w:rPr>
          <w:rFonts w:ascii="Raleway" w:eastAsia="Times New Roman" w:hAnsi="Raleway" w:cs="Times New Roman"/>
          <w:lang w:eastAsia="fr-CA"/>
        </w:rPr>
        <w:t>Promouvoir les droits et l’égalité</w:t>
      </w:r>
      <w:r w:rsidRPr="00F91860">
        <w:rPr>
          <w:rFonts w:ascii="Raleway" w:eastAsia="Times New Roman" w:hAnsi="Raleway" w:cs="Times New Roman"/>
          <w:lang w:eastAsia="fr-CA"/>
        </w:rPr>
        <w:t xml:space="preserve"> ;</w:t>
      </w:r>
    </w:p>
    <w:p w14:paraId="322CA32D" w14:textId="2D0FC780" w:rsidR="00000D22" w:rsidRPr="00000D22" w:rsidRDefault="00000D22" w:rsidP="00000D22">
      <w:pPr>
        <w:numPr>
          <w:ilvl w:val="0"/>
          <w:numId w:val="14"/>
        </w:numPr>
        <w:spacing w:before="100" w:beforeAutospacing="1" w:after="100" w:afterAutospacing="1" w:line="240" w:lineRule="auto"/>
        <w:rPr>
          <w:rFonts w:ascii="Raleway" w:eastAsia="Times New Roman" w:hAnsi="Raleway" w:cs="Times New Roman"/>
          <w:lang w:eastAsia="fr-CA"/>
        </w:rPr>
      </w:pPr>
      <w:r w:rsidRPr="00000D22">
        <w:rPr>
          <w:rFonts w:ascii="Raleway" w:eastAsia="Times New Roman" w:hAnsi="Raleway" w:cs="Times New Roman"/>
          <w:lang w:eastAsia="fr-CA"/>
        </w:rPr>
        <w:t>Favoriser des pratiques innovantes et adaptées. L’ACA expérimente des approches différentes des services publics traditionnels, créant des solutions sur mesure pour répondre aux besoins réels des populations</w:t>
      </w:r>
      <w:r w:rsidRPr="00F91860">
        <w:rPr>
          <w:rFonts w:ascii="Raleway" w:eastAsia="Times New Roman" w:hAnsi="Raleway" w:cs="Times New Roman"/>
          <w:lang w:eastAsia="fr-CA"/>
        </w:rPr>
        <w:t xml:space="preserve"> ;</w:t>
      </w:r>
    </w:p>
    <w:p w14:paraId="757CD494" w14:textId="77777777" w:rsidR="00000D22" w:rsidRPr="00000D22" w:rsidRDefault="00000D22" w:rsidP="00000D22">
      <w:pPr>
        <w:numPr>
          <w:ilvl w:val="0"/>
          <w:numId w:val="14"/>
        </w:numPr>
        <w:spacing w:before="100" w:beforeAutospacing="1" w:after="100" w:afterAutospacing="1" w:line="240" w:lineRule="auto"/>
        <w:rPr>
          <w:rFonts w:ascii="Raleway" w:eastAsia="Times New Roman" w:hAnsi="Raleway" w:cs="Times New Roman"/>
          <w:lang w:eastAsia="fr-CA"/>
        </w:rPr>
      </w:pPr>
      <w:r w:rsidRPr="00000D22">
        <w:rPr>
          <w:rFonts w:ascii="Raleway" w:eastAsia="Times New Roman" w:hAnsi="Raleway" w:cs="Times New Roman"/>
          <w:lang w:eastAsia="fr-CA"/>
        </w:rPr>
        <w:t>Renforcer le pouvoir d’agir individuel et collectif. En donnant les outils et le soutien nécessaires aux personnes et aux groupes, l’ACA contribue à ce que chacun puisse prendre part activement à la vie sociale et influencer les décisions qui le concernent.</w:t>
      </w:r>
    </w:p>
    <w:p w14:paraId="6F5AF3AE" w14:textId="77777777" w:rsidR="00F91860" w:rsidRDefault="00000D22" w:rsidP="00000D22">
      <w:pPr>
        <w:spacing w:before="100" w:beforeAutospacing="1" w:after="100" w:afterAutospacing="1" w:line="240" w:lineRule="auto"/>
        <w:rPr>
          <w:rFonts w:ascii="Raleway" w:eastAsia="Times New Roman" w:hAnsi="Raleway" w:cs="Times New Roman"/>
          <w:lang w:eastAsia="fr-CA"/>
        </w:rPr>
      </w:pPr>
      <w:r w:rsidRPr="00000D22">
        <w:rPr>
          <w:rFonts w:ascii="Raleway" w:eastAsia="Times New Roman" w:hAnsi="Raleway" w:cs="Times New Roman"/>
          <w:lang w:eastAsia="fr-CA"/>
        </w:rPr>
        <w:t>En résumé, la transformation sociale exercée par l’ACA est globale et durable</w:t>
      </w:r>
      <w:r w:rsidRPr="00000D22">
        <w:rPr>
          <w:rFonts w:ascii="Times New Roman" w:eastAsia="Times New Roman" w:hAnsi="Times New Roman" w:cs="Times New Roman"/>
          <w:lang w:eastAsia="fr-CA"/>
        </w:rPr>
        <w:t> </w:t>
      </w:r>
      <w:r w:rsidRPr="00000D22">
        <w:rPr>
          <w:rFonts w:ascii="Raleway" w:eastAsia="Times New Roman" w:hAnsi="Raleway" w:cs="Times New Roman"/>
          <w:lang w:eastAsia="fr-CA"/>
        </w:rPr>
        <w:t>: elle agit sur les individus, sur les communaut</w:t>
      </w:r>
      <w:r w:rsidRPr="00000D22">
        <w:rPr>
          <w:rFonts w:ascii="Raleway" w:eastAsia="Times New Roman" w:hAnsi="Raleway" w:cs="Raleway"/>
          <w:lang w:eastAsia="fr-CA"/>
        </w:rPr>
        <w:t>é</w:t>
      </w:r>
      <w:r w:rsidRPr="00000D22">
        <w:rPr>
          <w:rFonts w:ascii="Raleway" w:eastAsia="Times New Roman" w:hAnsi="Raleway" w:cs="Times New Roman"/>
          <w:lang w:eastAsia="fr-CA"/>
        </w:rPr>
        <w:t>s et sur les structures sociales pour favoriser un meilleur vivre</w:t>
      </w:r>
      <w:r w:rsidRPr="00000D22">
        <w:rPr>
          <w:rFonts w:ascii="Raleway" w:eastAsia="Times New Roman" w:hAnsi="Raleway" w:cs="Times New Roman"/>
          <w:lang w:eastAsia="fr-CA"/>
        </w:rPr>
        <w:noBreakHyphen/>
        <w:t>ensemble.</w:t>
      </w:r>
    </w:p>
    <w:p w14:paraId="7C3CC6A6" w14:textId="29AE07B6" w:rsidR="00000D22" w:rsidRPr="00000D22" w:rsidRDefault="00F91860" w:rsidP="00F91860">
      <w:pPr>
        <w:spacing w:before="100" w:beforeAutospacing="1" w:after="100" w:afterAutospacing="1" w:line="240" w:lineRule="auto"/>
        <w:rPr>
          <w:rFonts w:ascii="Raleway" w:eastAsia="Times New Roman" w:hAnsi="Raleway" w:cs="Times New Roman"/>
          <w:lang w:eastAsia="fr-CA"/>
        </w:rPr>
      </w:pPr>
      <w:r w:rsidRPr="00F91860">
        <w:rPr>
          <w:rFonts w:ascii="Raleway" w:eastAsia="Times New Roman" w:hAnsi="Raleway" w:cs="Times New Roman"/>
          <w:lang w:eastAsia="fr-CA"/>
        </w:rPr>
        <w:t>Les organismes d’action communautaire autonome sont libres de déterminer leur mission, leurs orientations, leurs approches d’intervention, leurs pratiques ainsi que leurs modes de gestion. Ils sont également autonomes sur le plan de leurs actions politiques et, même lorsqu’ils reçoivent du financement gouvernemental ou de partenaires, ils appartiennent à la communauté. L’ACA est un mouvement issu de la société civile, créé à l’initiative des citoyens et citoyennes ou des communautés, dans une perspective de prise en charge individuelle et collective visant la transformation des conditions de vie et le respect des droits. Le mouvement de l’action communautaire autonome joue un rôle important dans la recherche de solutions et dans la mise en place de services adaptés aux besoins des populations qu’il soutient. Sa contribution ne se limite pas à offrir des services</w:t>
      </w:r>
      <w:r w:rsidRPr="00F91860">
        <w:rPr>
          <w:rFonts w:ascii="Times New Roman" w:eastAsia="Times New Roman" w:hAnsi="Times New Roman" w:cs="Times New Roman"/>
          <w:lang w:eastAsia="fr-CA"/>
        </w:rPr>
        <w:t> </w:t>
      </w:r>
      <w:r w:rsidRPr="00F91860">
        <w:rPr>
          <w:rFonts w:ascii="Raleway" w:eastAsia="Times New Roman" w:hAnsi="Raleway" w:cs="Times New Roman"/>
          <w:lang w:eastAsia="fr-CA"/>
        </w:rPr>
        <w:t xml:space="preserve">; elle vise aussi </w:t>
      </w:r>
      <w:r w:rsidRPr="00F91860">
        <w:rPr>
          <w:rFonts w:ascii="Raleway" w:eastAsia="Times New Roman" w:hAnsi="Raleway" w:cs="Raleway"/>
          <w:lang w:eastAsia="fr-CA"/>
        </w:rPr>
        <w:t>à</w:t>
      </w:r>
      <w:r w:rsidRPr="00F91860">
        <w:rPr>
          <w:rFonts w:ascii="Raleway" w:eastAsia="Times New Roman" w:hAnsi="Raleway" w:cs="Times New Roman"/>
          <w:lang w:eastAsia="fr-CA"/>
        </w:rPr>
        <w:t xml:space="preserve"> encourager la participation de la communaut</w:t>
      </w:r>
      <w:r w:rsidRPr="00F91860">
        <w:rPr>
          <w:rFonts w:ascii="Raleway" w:eastAsia="Times New Roman" w:hAnsi="Raleway" w:cs="Raleway"/>
          <w:lang w:eastAsia="fr-CA"/>
        </w:rPr>
        <w:t>é</w:t>
      </w:r>
      <w:r w:rsidRPr="00F91860">
        <w:rPr>
          <w:rFonts w:ascii="Raleway" w:eastAsia="Times New Roman" w:hAnsi="Raleway" w:cs="Times New Roman"/>
          <w:lang w:eastAsia="fr-CA"/>
        </w:rPr>
        <w:t xml:space="preserve"> </w:t>
      </w:r>
      <w:r w:rsidRPr="00F91860">
        <w:rPr>
          <w:rFonts w:ascii="Raleway" w:eastAsia="Times New Roman" w:hAnsi="Raleway" w:cs="Raleway"/>
          <w:lang w:eastAsia="fr-CA"/>
        </w:rPr>
        <w:t>à</w:t>
      </w:r>
      <w:r w:rsidRPr="00F91860">
        <w:rPr>
          <w:rFonts w:ascii="Raleway" w:eastAsia="Times New Roman" w:hAnsi="Raleway" w:cs="Times New Roman"/>
          <w:lang w:eastAsia="fr-CA"/>
        </w:rPr>
        <w:t xml:space="preserve"> la r</w:t>
      </w:r>
      <w:r w:rsidRPr="00F91860">
        <w:rPr>
          <w:rFonts w:ascii="Raleway" w:eastAsia="Times New Roman" w:hAnsi="Raleway" w:cs="Raleway"/>
          <w:lang w:eastAsia="fr-CA"/>
        </w:rPr>
        <w:t>é</w:t>
      </w:r>
      <w:r w:rsidRPr="00F91860">
        <w:rPr>
          <w:rFonts w:ascii="Raleway" w:eastAsia="Times New Roman" w:hAnsi="Raleway" w:cs="Times New Roman"/>
          <w:lang w:eastAsia="fr-CA"/>
        </w:rPr>
        <w:t>solution des probl</w:t>
      </w:r>
      <w:r w:rsidRPr="00F91860">
        <w:rPr>
          <w:rFonts w:ascii="Raleway" w:eastAsia="Times New Roman" w:hAnsi="Raleway" w:cs="Raleway"/>
          <w:lang w:eastAsia="fr-CA"/>
        </w:rPr>
        <w:t>è</w:t>
      </w:r>
      <w:r w:rsidRPr="00F91860">
        <w:rPr>
          <w:rFonts w:ascii="Raleway" w:eastAsia="Times New Roman" w:hAnsi="Raleway" w:cs="Times New Roman"/>
          <w:lang w:eastAsia="fr-CA"/>
        </w:rPr>
        <w:t>mes sociaux. Il s</w:t>
      </w:r>
      <w:r w:rsidRPr="00F91860">
        <w:rPr>
          <w:rFonts w:ascii="Raleway" w:eastAsia="Times New Roman" w:hAnsi="Raleway" w:cs="Raleway"/>
          <w:lang w:eastAsia="fr-CA"/>
        </w:rPr>
        <w:t>’</w:t>
      </w:r>
      <w:r w:rsidRPr="00F91860">
        <w:rPr>
          <w:rFonts w:ascii="Raleway" w:eastAsia="Times New Roman" w:hAnsi="Raleway" w:cs="Times New Roman"/>
          <w:lang w:eastAsia="fr-CA"/>
        </w:rPr>
        <w:t xml:space="preserve">agit de pratiques ou de services alternatifs, différents de ceux offerts par les services publics. L’adoption en 2001 </w:t>
      </w:r>
      <w:proofErr w:type="gramStart"/>
      <w:r w:rsidRPr="00F91860">
        <w:rPr>
          <w:rFonts w:ascii="Raleway" w:eastAsia="Times New Roman" w:hAnsi="Raleway" w:cs="Times New Roman"/>
          <w:lang w:eastAsia="fr-CA"/>
        </w:rPr>
        <w:lastRenderedPageBreak/>
        <w:t>de</w:t>
      </w:r>
      <w:proofErr w:type="gramEnd"/>
      <w:r w:rsidRPr="00F91860">
        <w:rPr>
          <w:rFonts w:ascii="Raleway" w:eastAsia="Times New Roman" w:hAnsi="Raleway" w:cs="Times New Roman"/>
          <w:lang w:eastAsia="fr-CA"/>
        </w:rPr>
        <w:t xml:space="preserve"> la Politique gouvernementale «</w:t>
      </w:r>
      <w:r w:rsidRPr="00F91860">
        <w:rPr>
          <w:rFonts w:ascii="Times New Roman" w:eastAsia="Times New Roman" w:hAnsi="Times New Roman" w:cs="Times New Roman"/>
          <w:lang w:eastAsia="fr-CA"/>
        </w:rPr>
        <w:t> </w:t>
      </w:r>
      <w:r w:rsidRPr="00F91860">
        <w:rPr>
          <w:rFonts w:ascii="Raleway" w:eastAsia="Times New Roman" w:hAnsi="Raleway" w:cs="Times New Roman"/>
          <w:lang w:eastAsia="fr-CA"/>
        </w:rPr>
        <w:t>L</w:t>
      </w:r>
      <w:r w:rsidRPr="00F91860">
        <w:rPr>
          <w:rFonts w:ascii="Raleway" w:eastAsia="Times New Roman" w:hAnsi="Raleway" w:cs="Raleway"/>
          <w:lang w:eastAsia="fr-CA"/>
        </w:rPr>
        <w:t>’</w:t>
      </w:r>
      <w:r w:rsidRPr="00F91860">
        <w:rPr>
          <w:rFonts w:ascii="Raleway" w:eastAsia="Times New Roman" w:hAnsi="Raleway" w:cs="Times New Roman"/>
          <w:lang w:eastAsia="fr-CA"/>
        </w:rPr>
        <w:t xml:space="preserve">action communautaire, une contribution essentielle </w:t>
      </w:r>
      <w:r w:rsidRPr="00F91860">
        <w:rPr>
          <w:rFonts w:ascii="Raleway" w:eastAsia="Times New Roman" w:hAnsi="Raleway" w:cs="Raleway"/>
          <w:lang w:eastAsia="fr-CA"/>
        </w:rPr>
        <w:t>à</w:t>
      </w:r>
      <w:r w:rsidRPr="00F91860">
        <w:rPr>
          <w:rFonts w:ascii="Raleway" w:eastAsia="Times New Roman" w:hAnsi="Raleway" w:cs="Times New Roman"/>
          <w:lang w:eastAsia="fr-CA"/>
        </w:rPr>
        <w:t xml:space="preserve"> l</w:t>
      </w:r>
      <w:r w:rsidRPr="00F91860">
        <w:rPr>
          <w:rFonts w:ascii="Raleway" w:eastAsia="Times New Roman" w:hAnsi="Raleway" w:cs="Raleway"/>
          <w:lang w:eastAsia="fr-CA"/>
        </w:rPr>
        <w:t>’</w:t>
      </w:r>
      <w:r w:rsidRPr="00F91860">
        <w:rPr>
          <w:rFonts w:ascii="Raleway" w:eastAsia="Times New Roman" w:hAnsi="Raleway" w:cs="Times New Roman"/>
          <w:lang w:eastAsia="fr-CA"/>
        </w:rPr>
        <w:t>exercice de la citoyennet</w:t>
      </w:r>
      <w:r w:rsidRPr="00F91860">
        <w:rPr>
          <w:rFonts w:ascii="Raleway" w:eastAsia="Times New Roman" w:hAnsi="Raleway" w:cs="Raleway"/>
          <w:lang w:eastAsia="fr-CA"/>
        </w:rPr>
        <w:t>é</w:t>
      </w:r>
      <w:r w:rsidRPr="00F91860">
        <w:rPr>
          <w:rFonts w:ascii="Raleway" w:eastAsia="Times New Roman" w:hAnsi="Raleway" w:cs="Times New Roman"/>
          <w:lang w:eastAsia="fr-CA"/>
        </w:rPr>
        <w:t xml:space="preserve"> et au d</w:t>
      </w:r>
      <w:r w:rsidRPr="00F91860">
        <w:rPr>
          <w:rFonts w:ascii="Raleway" w:eastAsia="Times New Roman" w:hAnsi="Raleway" w:cs="Raleway"/>
          <w:lang w:eastAsia="fr-CA"/>
        </w:rPr>
        <w:t>é</w:t>
      </w:r>
      <w:r w:rsidRPr="00F91860">
        <w:rPr>
          <w:rFonts w:ascii="Raleway" w:eastAsia="Times New Roman" w:hAnsi="Raleway" w:cs="Times New Roman"/>
          <w:lang w:eastAsia="fr-CA"/>
        </w:rPr>
        <w:t>veloppement social du Qu</w:t>
      </w:r>
      <w:r w:rsidRPr="00F91860">
        <w:rPr>
          <w:rFonts w:ascii="Raleway" w:eastAsia="Times New Roman" w:hAnsi="Raleway" w:cs="Raleway"/>
          <w:lang w:eastAsia="fr-CA"/>
        </w:rPr>
        <w:t>é</w:t>
      </w:r>
      <w:r w:rsidRPr="00F91860">
        <w:rPr>
          <w:rFonts w:ascii="Raleway" w:eastAsia="Times New Roman" w:hAnsi="Raleway" w:cs="Times New Roman"/>
          <w:lang w:eastAsia="fr-CA"/>
        </w:rPr>
        <w:t>bec</w:t>
      </w:r>
      <w:r w:rsidRPr="00F91860">
        <w:rPr>
          <w:rFonts w:ascii="Times New Roman" w:eastAsia="Times New Roman" w:hAnsi="Times New Roman" w:cs="Times New Roman"/>
          <w:lang w:eastAsia="fr-CA"/>
        </w:rPr>
        <w:t> </w:t>
      </w:r>
      <w:r w:rsidRPr="00F91860">
        <w:rPr>
          <w:rFonts w:ascii="Raleway" w:eastAsia="Times New Roman" w:hAnsi="Raleway" w:cs="Raleway"/>
          <w:lang w:eastAsia="fr-CA"/>
        </w:rPr>
        <w:t>»</w:t>
      </w:r>
      <w:r w:rsidRPr="00F91860">
        <w:rPr>
          <w:rFonts w:ascii="Raleway" w:eastAsia="Times New Roman" w:hAnsi="Raleway" w:cs="Times New Roman"/>
          <w:lang w:eastAsia="fr-CA"/>
        </w:rPr>
        <w:t xml:space="preserve"> a donn</w:t>
      </w:r>
      <w:r w:rsidRPr="00F91860">
        <w:rPr>
          <w:rFonts w:ascii="Raleway" w:eastAsia="Times New Roman" w:hAnsi="Raleway" w:cs="Raleway"/>
          <w:lang w:eastAsia="fr-CA"/>
        </w:rPr>
        <w:t>é</w:t>
      </w:r>
      <w:r w:rsidRPr="00F91860">
        <w:rPr>
          <w:rFonts w:ascii="Raleway" w:eastAsia="Times New Roman" w:hAnsi="Raleway" w:cs="Times New Roman"/>
          <w:lang w:eastAsia="fr-CA"/>
        </w:rPr>
        <w:t xml:space="preserve"> lieu </w:t>
      </w:r>
      <w:r w:rsidRPr="00F91860">
        <w:rPr>
          <w:rFonts w:ascii="Raleway" w:eastAsia="Times New Roman" w:hAnsi="Raleway" w:cs="Raleway"/>
          <w:lang w:eastAsia="fr-CA"/>
        </w:rPr>
        <w:t>à</w:t>
      </w:r>
      <w:r w:rsidRPr="00F91860">
        <w:rPr>
          <w:rFonts w:ascii="Raleway" w:eastAsia="Times New Roman" w:hAnsi="Raleway" w:cs="Times New Roman"/>
          <w:lang w:eastAsia="fr-CA"/>
        </w:rPr>
        <w:t xml:space="preserve"> une d</w:t>
      </w:r>
      <w:r w:rsidRPr="00F91860">
        <w:rPr>
          <w:rFonts w:ascii="Raleway" w:eastAsia="Times New Roman" w:hAnsi="Raleway" w:cs="Raleway"/>
          <w:lang w:eastAsia="fr-CA"/>
        </w:rPr>
        <w:t>é</w:t>
      </w:r>
      <w:r w:rsidRPr="00F91860">
        <w:rPr>
          <w:rFonts w:ascii="Raleway" w:eastAsia="Times New Roman" w:hAnsi="Raleway" w:cs="Times New Roman"/>
          <w:lang w:eastAsia="fr-CA"/>
        </w:rPr>
        <w:t>finition pr</w:t>
      </w:r>
      <w:r w:rsidRPr="00F91860">
        <w:rPr>
          <w:rFonts w:ascii="Raleway" w:eastAsia="Times New Roman" w:hAnsi="Raleway" w:cs="Raleway"/>
          <w:lang w:eastAsia="fr-CA"/>
        </w:rPr>
        <w:t>é</w:t>
      </w:r>
      <w:r w:rsidRPr="00F91860">
        <w:rPr>
          <w:rFonts w:ascii="Raleway" w:eastAsia="Times New Roman" w:hAnsi="Raleway" w:cs="Times New Roman"/>
          <w:lang w:eastAsia="fr-CA"/>
        </w:rPr>
        <w:t>cise de l</w:t>
      </w:r>
      <w:r w:rsidRPr="00F91860">
        <w:rPr>
          <w:rFonts w:ascii="Raleway" w:eastAsia="Times New Roman" w:hAnsi="Raleway" w:cs="Raleway"/>
          <w:lang w:eastAsia="fr-CA"/>
        </w:rPr>
        <w:t>’</w:t>
      </w:r>
      <w:r w:rsidRPr="00F91860">
        <w:rPr>
          <w:rFonts w:ascii="Raleway" w:eastAsia="Times New Roman" w:hAnsi="Raleway" w:cs="Times New Roman"/>
          <w:lang w:eastAsia="fr-CA"/>
        </w:rPr>
        <w:t xml:space="preserve">action communautaire autonome </w:t>
      </w:r>
      <w:r w:rsidRPr="00F91860">
        <w:rPr>
          <w:rFonts w:ascii="Raleway" w:eastAsia="Times New Roman" w:hAnsi="Raleway" w:cs="Raleway"/>
          <w:lang w:eastAsia="fr-CA"/>
        </w:rPr>
        <w:t>à</w:t>
      </w:r>
      <w:r w:rsidRPr="00F91860">
        <w:rPr>
          <w:rFonts w:ascii="Raleway" w:eastAsia="Times New Roman" w:hAnsi="Raleway" w:cs="Times New Roman"/>
          <w:lang w:eastAsia="fr-CA"/>
        </w:rPr>
        <w:t xml:space="preserve"> partir de huit crit</w:t>
      </w:r>
      <w:r w:rsidRPr="00F91860">
        <w:rPr>
          <w:rFonts w:ascii="Raleway" w:eastAsia="Times New Roman" w:hAnsi="Raleway" w:cs="Raleway"/>
          <w:lang w:eastAsia="fr-CA"/>
        </w:rPr>
        <w:t>è</w:t>
      </w:r>
      <w:r w:rsidRPr="00F91860">
        <w:rPr>
          <w:rFonts w:ascii="Raleway" w:eastAsia="Times New Roman" w:hAnsi="Raleway" w:cs="Times New Roman"/>
          <w:lang w:eastAsia="fr-CA"/>
        </w:rPr>
        <w:t>res.</w:t>
      </w:r>
      <w:r w:rsidR="00000D22" w:rsidRPr="00000D22">
        <w:rPr>
          <w:rFonts w:ascii="Raleway" w:eastAsia="Times New Roman" w:hAnsi="Raleway" w:cs="Times New Roman"/>
          <w:lang w:eastAsia="fr-CA"/>
        </w:rPr>
        <w:br/>
      </w:r>
    </w:p>
    <w:p w14:paraId="429DCBCF" w14:textId="77777777" w:rsidR="00000D22" w:rsidRPr="00000D22" w:rsidRDefault="00000D22" w:rsidP="00000D22">
      <w:pPr>
        <w:spacing w:before="100" w:beforeAutospacing="1" w:after="100" w:afterAutospacing="1" w:line="240" w:lineRule="auto"/>
        <w:rPr>
          <w:rFonts w:ascii="Raleway" w:eastAsia="Times New Roman" w:hAnsi="Raleway" w:cs="Times New Roman"/>
          <w:lang w:eastAsia="fr-CA"/>
        </w:rPr>
      </w:pPr>
      <w:r w:rsidRPr="00000D22">
        <w:rPr>
          <w:rFonts w:ascii="Raleway" w:eastAsia="Times New Roman" w:hAnsi="Raleway" w:cs="Times New Roman"/>
          <w:i/>
          <w:iCs/>
          <w:lang w:eastAsia="fr-CA"/>
        </w:rPr>
        <w:t>Les quatre premiers critères s’adressent à l’ensemble des organismes d’action communautaire :</w:t>
      </w:r>
    </w:p>
    <w:p w14:paraId="3AA0A7A1" w14:textId="77777777" w:rsidR="00000D22" w:rsidRPr="00000D22" w:rsidRDefault="00000D22" w:rsidP="00000D22">
      <w:pPr>
        <w:numPr>
          <w:ilvl w:val="0"/>
          <w:numId w:val="13"/>
        </w:numPr>
        <w:spacing w:before="100" w:beforeAutospacing="1" w:after="100" w:afterAutospacing="1" w:line="240" w:lineRule="auto"/>
        <w:rPr>
          <w:rFonts w:ascii="Raleway" w:eastAsia="Times New Roman" w:hAnsi="Raleway" w:cs="Times New Roman"/>
          <w:lang w:eastAsia="fr-CA"/>
        </w:rPr>
      </w:pPr>
      <w:r w:rsidRPr="00000D22">
        <w:rPr>
          <w:rFonts w:ascii="Raleway" w:eastAsia="Times New Roman" w:hAnsi="Raleway" w:cs="Times New Roman"/>
          <w:lang w:eastAsia="fr-CA"/>
        </w:rPr>
        <w:t>Avoir le statut d’un organisme à but non lucratif</w:t>
      </w:r>
    </w:p>
    <w:p w14:paraId="404BA6C0" w14:textId="77777777" w:rsidR="00000D22" w:rsidRPr="00000D22" w:rsidRDefault="00000D22" w:rsidP="00000D22">
      <w:pPr>
        <w:numPr>
          <w:ilvl w:val="0"/>
          <w:numId w:val="13"/>
        </w:numPr>
        <w:spacing w:before="100" w:beforeAutospacing="1" w:after="100" w:afterAutospacing="1" w:line="240" w:lineRule="auto"/>
        <w:rPr>
          <w:rFonts w:ascii="Raleway" w:eastAsia="Times New Roman" w:hAnsi="Raleway" w:cs="Times New Roman"/>
          <w:lang w:eastAsia="fr-CA"/>
        </w:rPr>
      </w:pPr>
      <w:r w:rsidRPr="00000D22">
        <w:rPr>
          <w:rFonts w:ascii="Raleway" w:eastAsia="Times New Roman" w:hAnsi="Raleway" w:cs="Times New Roman"/>
          <w:lang w:eastAsia="fr-CA"/>
        </w:rPr>
        <w:t>Être enraciné dans sa communauté</w:t>
      </w:r>
    </w:p>
    <w:p w14:paraId="3148F6BB" w14:textId="77777777" w:rsidR="00000D22" w:rsidRPr="00000D22" w:rsidRDefault="00000D22" w:rsidP="00000D22">
      <w:pPr>
        <w:numPr>
          <w:ilvl w:val="0"/>
          <w:numId w:val="13"/>
        </w:numPr>
        <w:spacing w:before="100" w:beforeAutospacing="1" w:after="100" w:afterAutospacing="1" w:line="240" w:lineRule="auto"/>
        <w:rPr>
          <w:rFonts w:ascii="Raleway" w:eastAsia="Times New Roman" w:hAnsi="Raleway" w:cs="Times New Roman"/>
          <w:lang w:eastAsia="fr-CA"/>
        </w:rPr>
      </w:pPr>
      <w:r w:rsidRPr="00000D22">
        <w:rPr>
          <w:rFonts w:ascii="Raleway" w:eastAsia="Times New Roman" w:hAnsi="Raleway" w:cs="Times New Roman"/>
          <w:lang w:eastAsia="fr-CA"/>
        </w:rPr>
        <w:t>Entretenir une vie associative et démocratique</w:t>
      </w:r>
    </w:p>
    <w:p w14:paraId="572E3BC0" w14:textId="77777777" w:rsidR="00000D22" w:rsidRPr="00000D22" w:rsidRDefault="00000D22" w:rsidP="00000D22">
      <w:pPr>
        <w:numPr>
          <w:ilvl w:val="0"/>
          <w:numId w:val="13"/>
        </w:numPr>
        <w:spacing w:before="100" w:beforeAutospacing="1" w:after="100" w:afterAutospacing="1" w:line="240" w:lineRule="auto"/>
        <w:rPr>
          <w:rFonts w:ascii="Raleway" w:eastAsia="Times New Roman" w:hAnsi="Raleway" w:cs="Times New Roman"/>
          <w:lang w:eastAsia="fr-CA"/>
        </w:rPr>
      </w:pPr>
      <w:r w:rsidRPr="00000D22">
        <w:rPr>
          <w:rFonts w:ascii="Raleway" w:eastAsia="Times New Roman" w:hAnsi="Raleway" w:cs="Times New Roman"/>
          <w:lang w:eastAsia="fr-CA"/>
        </w:rPr>
        <w:t>Être libre de déterminer sa mission, ses orientations, ses approches et ses pratiques</w:t>
      </w:r>
    </w:p>
    <w:p w14:paraId="4B2D4484" w14:textId="77777777" w:rsidR="00000D22" w:rsidRDefault="00000D22" w:rsidP="00000D22">
      <w:pPr>
        <w:spacing w:before="100" w:beforeAutospacing="1" w:after="100" w:afterAutospacing="1" w:line="240" w:lineRule="auto"/>
        <w:rPr>
          <w:rFonts w:ascii="Raleway" w:eastAsia="Times New Roman" w:hAnsi="Raleway" w:cs="Times New Roman"/>
          <w:i/>
          <w:iCs/>
          <w:lang w:eastAsia="fr-CA"/>
        </w:rPr>
      </w:pPr>
      <w:r w:rsidRPr="00000D22">
        <w:rPr>
          <w:rFonts w:ascii="Raleway" w:eastAsia="Times New Roman" w:hAnsi="Raleway" w:cs="Times New Roman"/>
          <w:i/>
          <w:iCs/>
          <w:lang w:eastAsia="fr-CA"/>
        </w:rPr>
        <w:t>Quatre critères supplémentaires pour les organismes d’action communautaire autonome :</w:t>
      </w:r>
    </w:p>
    <w:p w14:paraId="23B70A18" w14:textId="44E2C85C" w:rsidR="00000D22" w:rsidRPr="00000D22" w:rsidRDefault="00000D22" w:rsidP="00000D22">
      <w:pPr>
        <w:spacing w:before="100" w:beforeAutospacing="1" w:after="100" w:afterAutospacing="1" w:line="240" w:lineRule="auto"/>
        <w:rPr>
          <w:rFonts w:ascii="Raleway" w:eastAsia="Times New Roman" w:hAnsi="Raleway" w:cs="Times New Roman"/>
          <w:lang w:eastAsia="fr-CA"/>
        </w:rPr>
      </w:pPr>
      <w:r w:rsidRPr="00000D22">
        <w:rPr>
          <w:rFonts w:ascii="Raleway" w:eastAsia="Times New Roman" w:hAnsi="Raleway" w:cs="Times New Roman"/>
          <w:lang w:eastAsia="fr-CA"/>
        </w:rPr>
        <w:br/>
        <w:t>5. Avoir été constitué à l’initiative des gens de la communauté</w:t>
      </w:r>
      <w:r w:rsidRPr="00000D22">
        <w:rPr>
          <w:rFonts w:ascii="Raleway" w:eastAsia="Times New Roman" w:hAnsi="Raleway" w:cs="Times New Roman"/>
          <w:lang w:eastAsia="fr-CA"/>
        </w:rPr>
        <w:br/>
        <w:t>6. Poursuivre une mission sociale propre à l’organisme qui favorise la transformation sociale</w:t>
      </w:r>
      <w:r w:rsidRPr="00000D22">
        <w:rPr>
          <w:rFonts w:ascii="Raleway" w:eastAsia="Times New Roman" w:hAnsi="Raleway" w:cs="Times New Roman"/>
          <w:lang w:eastAsia="fr-CA"/>
        </w:rPr>
        <w:br/>
        <w:t>7. Faire preuve de pratiques citoyennes et d’approches larges axées sur la globalité des situations problématiques abordées</w:t>
      </w:r>
      <w:r w:rsidRPr="00000D22">
        <w:rPr>
          <w:rFonts w:ascii="Raleway" w:eastAsia="Times New Roman" w:hAnsi="Raleway" w:cs="Times New Roman"/>
          <w:lang w:eastAsia="fr-CA"/>
        </w:rPr>
        <w:br/>
        <w:t>8. Être dirigé par un conseil d’administration indépendant du réseau public</w:t>
      </w:r>
    </w:p>
    <w:p w14:paraId="682D4FDA" w14:textId="77777777" w:rsidR="00F91860" w:rsidRDefault="00000D22" w:rsidP="00000D22">
      <w:pPr>
        <w:spacing w:before="100" w:beforeAutospacing="1" w:after="100" w:afterAutospacing="1" w:line="240" w:lineRule="auto"/>
        <w:rPr>
          <w:rFonts w:ascii="Raleway" w:eastAsia="Times New Roman" w:hAnsi="Raleway" w:cs="Times New Roman"/>
          <w:b/>
          <w:bCs/>
          <w:lang w:eastAsia="fr-CA"/>
        </w:rPr>
      </w:pPr>
      <w:r w:rsidRPr="00000D22">
        <w:rPr>
          <w:rFonts w:ascii="Raleway" w:eastAsia="Times New Roman" w:hAnsi="Raleway" w:cs="Times New Roman"/>
          <w:b/>
          <w:bCs/>
          <w:lang w:eastAsia="fr-CA"/>
        </w:rPr>
        <w:t>Historique du mouvement</w:t>
      </w:r>
    </w:p>
    <w:p w14:paraId="400B104A" w14:textId="58C0669C" w:rsidR="00000D22" w:rsidRPr="00000D22" w:rsidRDefault="00000D22" w:rsidP="00000D22">
      <w:pPr>
        <w:spacing w:before="100" w:beforeAutospacing="1" w:after="100" w:afterAutospacing="1" w:line="240" w:lineRule="auto"/>
        <w:rPr>
          <w:rFonts w:ascii="Raleway" w:eastAsia="Times New Roman" w:hAnsi="Raleway" w:cs="Times New Roman"/>
          <w:lang w:eastAsia="fr-CA"/>
        </w:rPr>
      </w:pPr>
      <w:r w:rsidRPr="00000D22">
        <w:rPr>
          <w:rFonts w:ascii="Raleway" w:eastAsia="Times New Roman" w:hAnsi="Raleway" w:cs="Times New Roman"/>
          <w:lang w:eastAsia="fr-CA"/>
        </w:rPr>
        <w:br/>
        <w:t>C’est avec les années 1960 que naît véritablement ce qu’il est convenu d’appeler le mouvement de l’action communautaire autonome. Revendiquant de meilleures conditions de vie, ils rejettent la dépendance et misent sur la participation citoyenne, la reconnaissance des droits et l’action collective. C’est là l’origine, l’âme et le cœur du mouvement communautaire autonome québécois.</w:t>
      </w:r>
    </w:p>
    <w:p w14:paraId="3F38BD1E" w14:textId="1107B0CE" w:rsidR="004205A0" w:rsidRPr="00000D22" w:rsidRDefault="004205A0" w:rsidP="00000D22">
      <w:pPr>
        <w:pStyle w:val="Paragraphedeliste"/>
        <w:numPr>
          <w:ilvl w:val="1"/>
          <w:numId w:val="15"/>
        </w:numPr>
        <w:spacing w:before="100" w:beforeAutospacing="1" w:after="100" w:afterAutospacing="1"/>
        <w:outlineLvl w:val="3"/>
        <w:rPr>
          <w:rFonts w:ascii="Raleway" w:eastAsia="Times New Roman" w:hAnsi="Raleway" w:cs="Times New Roman"/>
          <w:b/>
          <w:bCs/>
          <w:lang w:eastAsia="fr-CA"/>
        </w:rPr>
      </w:pPr>
      <w:r w:rsidRPr="00000D22">
        <w:rPr>
          <w:rFonts w:ascii="Raleway" w:eastAsia="Times New Roman" w:hAnsi="Raleway" w:cs="Times New Roman"/>
          <w:b/>
          <w:bCs/>
          <w:lang w:eastAsia="fr-CA"/>
        </w:rPr>
        <w:t>Vision partagée</w:t>
      </w:r>
    </w:p>
    <w:p w14:paraId="096327E0" w14:textId="77777777" w:rsidR="000659A6" w:rsidRPr="000659A6" w:rsidRDefault="000659A6" w:rsidP="000659A6">
      <w:pPr>
        <w:pStyle w:val="Paragraphedeliste"/>
        <w:spacing w:before="100" w:beforeAutospacing="1" w:after="100" w:afterAutospacing="1"/>
        <w:ind w:left="360"/>
        <w:outlineLvl w:val="3"/>
        <w:rPr>
          <w:rFonts w:ascii="Raleway" w:eastAsia="Times New Roman" w:hAnsi="Raleway" w:cs="Times New Roman"/>
          <w:b/>
          <w:bCs/>
          <w:lang w:eastAsia="fr-CA"/>
        </w:rPr>
      </w:pPr>
    </w:p>
    <w:p w14:paraId="44D147B8" w14:textId="77777777" w:rsidR="00000D22" w:rsidRDefault="004205A0" w:rsidP="00000D22">
      <w:pPr>
        <w:pStyle w:val="Paragraphedeliste"/>
        <w:numPr>
          <w:ilvl w:val="2"/>
          <w:numId w:val="15"/>
        </w:numPr>
        <w:spacing w:before="100" w:beforeAutospacing="1" w:after="100" w:afterAutospacing="1"/>
        <w:jc w:val="both"/>
        <w:rPr>
          <w:rFonts w:ascii="Raleway" w:eastAsia="Times New Roman" w:hAnsi="Raleway" w:cs="Times New Roman"/>
          <w:lang w:eastAsia="fr-CA"/>
        </w:rPr>
      </w:pPr>
      <w:r w:rsidRPr="00000D22">
        <w:rPr>
          <w:rFonts w:ascii="Raleway" w:eastAsia="Times New Roman" w:hAnsi="Raleway" w:cs="Times New Roman"/>
          <w:lang w:eastAsia="fr-CA"/>
        </w:rPr>
        <w:t xml:space="preserve">Dans la MRC de Bécancour, nous croyons que la force du milieu repose sur la solidarité, la reconnaissance mutuelle et l’engagement de toutes et tous. Ce cahier de charge vise à rassembler </w:t>
      </w:r>
      <w:r w:rsidR="004B4092" w:rsidRPr="00000D22">
        <w:rPr>
          <w:rFonts w:ascii="Raleway" w:eastAsia="Times New Roman" w:hAnsi="Raleway" w:cs="Times New Roman"/>
          <w:lang w:eastAsia="fr-CA"/>
        </w:rPr>
        <w:t>les instances</w:t>
      </w:r>
      <w:r w:rsidRPr="00000D22">
        <w:rPr>
          <w:rFonts w:ascii="Raleway" w:eastAsia="Times New Roman" w:hAnsi="Raleway" w:cs="Times New Roman"/>
          <w:lang w:eastAsia="fr-CA"/>
        </w:rPr>
        <w:t xml:space="preserve"> qui souhaitent soutenir concrètement les organismes d’action communautaire autonome (ACA) </w:t>
      </w:r>
      <w:r w:rsidR="00BC7509" w:rsidRPr="00000D22">
        <w:rPr>
          <w:rFonts w:ascii="Raleway" w:eastAsia="Times New Roman" w:hAnsi="Raleway" w:cs="Times New Roman"/>
          <w:lang w:eastAsia="fr-CA"/>
        </w:rPr>
        <w:t xml:space="preserve">de notre territoire. </w:t>
      </w:r>
    </w:p>
    <w:p w14:paraId="3493E52F" w14:textId="795ECC51" w:rsidR="000659A6" w:rsidRPr="00000D22" w:rsidRDefault="004205A0" w:rsidP="00000D22">
      <w:pPr>
        <w:pStyle w:val="Paragraphedeliste"/>
        <w:numPr>
          <w:ilvl w:val="2"/>
          <w:numId w:val="15"/>
        </w:numPr>
        <w:spacing w:before="100" w:beforeAutospacing="1" w:after="100" w:afterAutospacing="1"/>
        <w:jc w:val="both"/>
        <w:rPr>
          <w:rFonts w:ascii="Raleway" w:eastAsia="Times New Roman" w:hAnsi="Raleway" w:cs="Times New Roman"/>
          <w:lang w:eastAsia="fr-CA"/>
        </w:rPr>
      </w:pPr>
      <w:r w:rsidRPr="00000D22">
        <w:rPr>
          <w:rFonts w:ascii="Raleway" w:eastAsia="Times New Roman" w:hAnsi="Raleway" w:cs="Times New Roman"/>
          <w:lang w:eastAsia="fr-CA"/>
        </w:rPr>
        <w:t xml:space="preserve">En tant </w:t>
      </w:r>
      <w:r w:rsidR="004B4092" w:rsidRPr="00000D22">
        <w:rPr>
          <w:rFonts w:ascii="Raleway" w:eastAsia="Times New Roman" w:hAnsi="Raleway" w:cs="Times New Roman"/>
          <w:lang w:eastAsia="fr-CA"/>
        </w:rPr>
        <w:t>qu’instance</w:t>
      </w:r>
      <w:r w:rsidRPr="00000D22">
        <w:rPr>
          <w:rFonts w:ascii="Raleway" w:eastAsia="Times New Roman" w:hAnsi="Raleway" w:cs="Times New Roman"/>
          <w:lang w:eastAsia="fr-CA"/>
        </w:rPr>
        <w:t xml:space="preserve"> locale</w:t>
      </w:r>
      <w:r w:rsidR="00794751" w:rsidRPr="00000D22">
        <w:rPr>
          <w:rFonts w:ascii="Raleway" w:eastAsia="Times New Roman" w:hAnsi="Raleway" w:cs="Times New Roman"/>
          <w:lang w:eastAsia="fr-CA"/>
        </w:rPr>
        <w:t xml:space="preserve"> ou régionale</w:t>
      </w:r>
      <w:r w:rsidRPr="00000D22">
        <w:rPr>
          <w:rFonts w:ascii="Raleway" w:eastAsia="Times New Roman" w:hAnsi="Raleway" w:cs="Times New Roman"/>
          <w:lang w:eastAsia="fr-CA"/>
        </w:rPr>
        <w:t>, vous jouez un rôle clé dans le développement de notre communauté. Par cette démarche, vous affirmez votre volonté de contribuer à un territoire plus humain, solidaire et équitable, aux côtés des organismes d’action communautaire autonome (ACA) qui œuvrent chaque jour au mieux-être collectif.</w:t>
      </w:r>
    </w:p>
    <w:p w14:paraId="27721F9D" w14:textId="532F0C2E" w:rsidR="004205A0" w:rsidRPr="000659A6" w:rsidRDefault="004205A0" w:rsidP="00000D22">
      <w:pPr>
        <w:pStyle w:val="Paragraphedeliste"/>
        <w:numPr>
          <w:ilvl w:val="2"/>
          <w:numId w:val="15"/>
        </w:numPr>
        <w:spacing w:before="100" w:beforeAutospacing="1" w:after="100" w:afterAutospacing="1"/>
        <w:jc w:val="both"/>
        <w:rPr>
          <w:rFonts w:ascii="Raleway" w:eastAsia="Times New Roman" w:hAnsi="Raleway" w:cs="Times New Roman"/>
          <w:lang w:eastAsia="fr-CA"/>
        </w:rPr>
      </w:pPr>
      <w:r w:rsidRPr="000659A6">
        <w:rPr>
          <w:rFonts w:ascii="Raleway" w:eastAsia="Times New Roman" w:hAnsi="Raleway" w:cs="Times New Roman"/>
          <w:lang w:eastAsia="fr-CA"/>
        </w:rPr>
        <w:t xml:space="preserve">L’implication au sceau communautaire est un choix volontaire, qui met l’accent sur la volonté d’agir pour le bien commun, de valoriser l’humain et d’ancrer </w:t>
      </w:r>
      <w:r w:rsidR="00E5678B">
        <w:rPr>
          <w:rFonts w:ascii="Raleway" w:eastAsia="Times New Roman" w:hAnsi="Raleway" w:cs="Times New Roman"/>
          <w:lang w:eastAsia="fr-CA"/>
        </w:rPr>
        <w:t>votre organisation</w:t>
      </w:r>
      <w:r w:rsidRPr="000659A6">
        <w:rPr>
          <w:rFonts w:ascii="Raleway" w:eastAsia="Times New Roman" w:hAnsi="Raleway" w:cs="Times New Roman"/>
          <w:lang w:eastAsia="fr-CA"/>
        </w:rPr>
        <w:t xml:space="preserve"> dans un esprit de solidarité locale. Il ne s’agit pas d’une certification commerciale ou d’un sceau officiel de performance : c’est un marqueur de valeurs, une invitation à faire partie d’un mouvement communautaire fort</w:t>
      </w:r>
      <w:r w:rsidR="004B4092" w:rsidRPr="000659A6">
        <w:rPr>
          <w:rFonts w:ascii="Raleway" w:eastAsia="Times New Roman" w:hAnsi="Raleway" w:cs="Times New Roman"/>
          <w:lang w:eastAsia="fr-CA"/>
        </w:rPr>
        <w:t xml:space="preserve">. </w:t>
      </w:r>
    </w:p>
    <w:p w14:paraId="603381EE" w14:textId="015FA26B" w:rsidR="004205A0" w:rsidRPr="004205A0" w:rsidRDefault="00B13D50" w:rsidP="000659A6">
      <w:pPr>
        <w:spacing w:before="100" w:beforeAutospacing="1" w:after="100" w:afterAutospacing="1"/>
        <w:outlineLvl w:val="3"/>
        <w:rPr>
          <w:rFonts w:ascii="Raleway" w:eastAsia="Times New Roman" w:hAnsi="Raleway" w:cs="Times New Roman"/>
          <w:b/>
          <w:bCs/>
          <w:lang w:eastAsia="fr-CA"/>
        </w:rPr>
      </w:pPr>
      <w:r>
        <w:rPr>
          <w:rFonts w:ascii="Raleway" w:eastAsia="Times New Roman" w:hAnsi="Raleway" w:cs="Times New Roman"/>
          <w:b/>
          <w:bCs/>
          <w:lang w:eastAsia="fr-CA"/>
        </w:rPr>
        <w:t xml:space="preserve">2. </w:t>
      </w:r>
      <w:r w:rsidR="000659A6">
        <w:rPr>
          <w:rFonts w:ascii="Raleway" w:eastAsia="Times New Roman" w:hAnsi="Raleway" w:cs="Times New Roman"/>
          <w:b/>
          <w:bCs/>
          <w:lang w:eastAsia="fr-CA"/>
        </w:rPr>
        <w:t>Objectif</w:t>
      </w:r>
    </w:p>
    <w:p w14:paraId="2ACB5FFA" w14:textId="51B1714D" w:rsidR="000659A6" w:rsidRDefault="00B13D50" w:rsidP="000659A6">
      <w:pPr>
        <w:spacing w:before="100" w:beforeAutospacing="1" w:after="100" w:afterAutospacing="1"/>
        <w:jc w:val="both"/>
        <w:rPr>
          <w:rFonts w:ascii="Raleway" w:eastAsia="Times New Roman" w:hAnsi="Raleway" w:cs="Times New Roman"/>
          <w:lang w:eastAsia="fr-CA"/>
        </w:rPr>
      </w:pPr>
      <w:r>
        <w:rPr>
          <w:rFonts w:ascii="Raleway" w:eastAsia="Times New Roman" w:hAnsi="Raleway" w:cs="Times New Roman"/>
          <w:lang w:eastAsia="fr-CA"/>
        </w:rPr>
        <w:lastRenderedPageBreak/>
        <w:t>2.1 Reconnaître</w:t>
      </w:r>
      <w:r w:rsidR="004205A0" w:rsidRPr="004205A0">
        <w:rPr>
          <w:rFonts w:ascii="Raleway" w:eastAsia="Times New Roman" w:hAnsi="Raleway" w:cs="Times New Roman"/>
          <w:lang w:eastAsia="fr-CA"/>
        </w:rPr>
        <w:t xml:space="preserve"> et valoriser les entreprises</w:t>
      </w:r>
      <w:r w:rsidR="00491CE9">
        <w:rPr>
          <w:rFonts w:ascii="Raleway" w:eastAsia="Times New Roman" w:hAnsi="Raleway" w:cs="Times New Roman"/>
          <w:lang w:eastAsia="fr-CA"/>
        </w:rPr>
        <w:t xml:space="preserve"> et</w:t>
      </w:r>
      <w:r w:rsidR="004B4092">
        <w:rPr>
          <w:rFonts w:ascii="Raleway" w:eastAsia="Times New Roman" w:hAnsi="Raleway" w:cs="Times New Roman"/>
          <w:lang w:eastAsia="fr-CA"/>
        </w:rPr>
        <w:t xml:space="preserve"> les institutions</w:t>
      </w:r>
      <w:r w:rsidR="00E5678B">
        <w:rPr>
          <w:rFonts w:ascii="Raleway" w:eastAsia="Times New Roman" w:hAnsi="Raleway" w:cs="Times New Roman"/>
          <w:lang w:eastAsia="fr-CA"/>
        </w:rPr>
        <w:t xml:space="preserve"> </w:t>
      </w:r>
      <w:r w:rsidR="004205A0" w:rsidRPr="004205A0">
        <w:rPr>
          <w:rFonts w:ascii="Raleway" w:eastAsia="Times New Roman" w:hAnsi="Raleway" w:cs="Times New Roman"/>
          <w:lang w:eastAsia="fr-CA"/>
        </w:rPr>
        <w:t xml:space="preserve">qui s'engagent </w:t>
      </w:r>
      <w:r w:rsidR="004205A0" w:rsidRPr="004B4092">
        <w:rPr>
          <w:rFonts w:ascii="Raleway" w:eastAsia="Times New Roman" w:hAnsi="Raleway" w:cs="Times New Roman"/>
          <w:b/>
          <w:bCs/>
          <w:lang w:eastAsia="fr-CA"/>
        </w:rPr>
        <w:t>concrètement</w:t>
      </w:r>
      <w:r w:rsidR="004205A0" w:rsidRPr="004205A0">
        <w:rPr>
          <w:rFonts w:ascii="Raleway" w:eastAsia="Times New Roman" w:hAnsi="Raleway" w:cs="Times New Roman"/>
          <w:lang w:eastAsia="fr-CA"/>
        </w:rPr>
        <w:t xml:space="preserve"> dans le soutien au mouvement </w:t>
      </w:r>
      <w:r w:rsidR="004B4092">
        <w:rPr>
          <w:rFonts w:ascii="Raleway" w:eastAsia="Times New Roman" w:hAnsi="Raleway" w:cs="Times New Roman"/>
          <w:lang w:eastAsia="fr-CA"/>
        </w:rPr>
        <w:t xml:space="preserve">d’action </w:t>
      </w:r>
      <w:r w:rsidR="004205A0" w:rsidRPr="004205A0">
        <w:rPr>
          <w:rFonts w:ascii="Raleway" w:eastAsia="Times New Roman" w:hAnsi="Raleway" w:cs="Times New Roman"/>
          <w:lang w:eastAsia="fr-CA"/>
        </w:rPr>
        <w:t xml:space="preserve">communautaire </w:t>
      </w:r>
      <w:r w:rsidR="004B4092">
        <w:rPr>
          <w:rFonts w:ascii="Raleway" w:eastAsia="Times New Roman" w:hAnsi="Raleway" w:cs="Times New Roman"/>
          <w:lang w:eastAsia="fr-CA"/>
        </w:rPr>
        <w:t xml:space="preserve">autonome </w:t>
      </w:r>
      <w:r w:rsidR="004205A0" w:rsidRPr="004205A0">
        <w:rPr>
          <w:rFonts w:ascii="Raleway" w:eastAsia="Times New Roman" w:hAnsi="Raleway" w:cs="Times New Roman"/>
          <w:lang w:eastAsia="fr-CA"/>
        </w:rPr>
        <w:t xml:space="preserve">local </w:t>
      </w:r>
      <w:r w:rsidR="004B4092">
        <w:rPr>
          <w:rFonts w:ascii="Raleway" w:eastAsia="Times New Roman" w:hAnsi="Raleway" w:cs="Times New Roman"/>
          <w:lang w:eastAsia="fr-CA"/>
        </w:rPr>
        <w:t xml:space="preserve">et qui agissent </w:t>
      </w:r>
      <w:r w:rsidR="004205A0" w:rsidRPr="004205A0">
        <w:rPr>
          <w:rFonts w:ascii="Raleway" w:eastAsia="Times New Roman" w:hAnsi="Raleway" w:cs="Times New Roman"/>
          <w:lang w:eastAsia="fr-CA"/>
        </w:rPr>
        <w:t>comme partenaires actifs du développement social du territoire.</w:t>
      </w:r>
    </w:p>
    <w:p w14:paraId="093AC21C" w14:textId="00F9BED3" w:rsidR="008137AC" w:rsidRDefault="00B13D50" w:rsidP="000659A6">
      <w:pPr>
        <w:spacing w:before="100" w:beforeAutospacing="1" w:after="100" w:afterAutospacing="1"/>
        <w:jc w:val="both"/>
        <w:rPr>
          <w:rFonts w:ascii="Raleway" w:eastAsia="Times New Roman" w:hAnsi="Raleway" w:cs="Times New Roman"/>
          <w:lang w:eastAsia="fr-CA"/>
        </w:rPr>
      </w:pPr>
      <w:r>
        <w:rPr>
          <w:rFonts w:ascii="Raleway" w:eastAsia="Times New Roman" w:hAnsi="Raleway" w:cs="Times New Roman"/>
          <w:lang w:eastAsia="fr-CA"/>
        </w:rPr>
        <w:t>2.2 Favoriser</w:t>
      </w:r>
      <w:r w:rsidR="008137AC">
        <w:rPr>
          <w:rFonts w:ascii="Raleway" w:eastAsia="Times New Roman" w:hAnsi="Raleway" w:cs="Times New Roman"/>
          <w:lang w:eastAsia="fr-CA"/>
        </w:rPr>
        <w:t xml:space="preserve"> u</w:t>
      </w:r>
      <w:r w:rsidR="008137AC" w:rsidRPr="008137AC">
        <w:rPr>
          <w:rFonts w:ascii="Raleway" w:eastAsia="Times New Roman" w:hAnsi="Raleway" w:cs="Times New Roman"/>
          <w:lang w:eastAsia="fr-CA"/>
        </w:rPr>
        <w:t>ne meilleure connaissance et reconnaissance des organismes d’ACA de la MRC de Bécancour</w:t>
      </w:r>
      <w:r w:rsidR="008137AC">
        <w:rPr>
          <w:rFonts w:ascii="Raleway" w:eastAsia="Times New Roman" w:hAnsi="Raleway" w:cs="Times New Roman"/>
          <w:lang w:eastAsia="fr-CA"/>
        </w:rPr>
        <w:t>.</w:t>
      </w:r>
    </w:p>
    <w:p w14:paraId="185A0ACC" w14:textId="77777777" w:rsidR="003235A6" w:rsidRPr="003235A6" w:rsidRDefault="00CD4163" w:rsidP="003235A6">
      <w:pPr>
        <w:pStyle w:val="Paragraphedeliste"/>
        <w:numPr>
          <w:ilvl w:val="0"/>
          <w:numId w:val="12"/>
        </w:numPr>
        <w:spacing w:before="100" w:beforeAutospacing="1" w:after="100" w:afterAutospacing="1"/>
        <w:jc w:val="both"/>
        <w:outlineLvl w:val="3"/>
        <w:rPr>
          <w:rFonts w:ascii="Raleway" w:eastAsia="Times New Roman" w:hAnsi="Raleway" w:cs="Times New Roman"/>
          <w:lang w:eastAsia="fr-CA"/>
        </w:rPr>
      </w:pPr>
      <w:r w:rsidRPr="003235A6">
        <w:rPr>
          <w:rFonts w:ascii="Raleway" w:eastAsia="Times New Roman" w:hAnsi="Raleway" w:cs="Times New Roman"/>
          <w:b/>
          <w:bCs/>
          <w:lang w:eastAsia="fr-CA"/>
        </w:rPr>
        <w:t>Formes de reconnaissance et avantages associés</w:t>
      </w:r>
    </w:p>
    <w:p w14:paraId="70FA5958" w14:textId="77777777" w:rsidR="003235A6" w:rsidRPr="003235A6" w:rsidRDefault="003235A6" w:rsidP="003235A6">
      <w:pPr>
        <w:pStyle w:val="Paragraphedeliste"/>
        <w:spacing w:before="100" w:beforeAutospacing="1" w:after="100" w:afterAutospacing="1"/>
        <w:ind w:left="360"/>
        <w:jc w:val="both"/>
        <w:outlineLvl w:val="3"/>
        <w:rPr>
          <w:rFonts w:ascii="Raleway" w:eastAsia="Times New Roman" w:hAnsi="Raleway" w:cs="Times New Roman"/>
          <w:lang w:eastAsia="fr-CA"/>
        </w:rPr>
      </w:pPr>
    </w:p>
    <w:p w14:paraId="0EFABFFE" w14:textId="79C665E0" w:rsidR="00CD4163" w:rsidRPr="00BF3B6E" w:rsidRDefault="00CD4163" w:rsidP="003235A6">
      <w:pPr>
        <w:pStyle w:val="Paragraphedeliste"/>
        <w:numPr>
          <w:ilvl w:val="2"/>
          <w:numId w:val="12"/>
        </w:numPr>
        <w:spacing w:before="100" w:beforeAutospacing="1" w:after="100" w:afterAutospacing="1"/>
        <w:jc w:val="both"/>
        <w:outlineLvl w:val="3"/>
        <w:rPr>
          <w:rFonts w:ascii="Raleway" w:eastAsia="Times New Roman" w:hAnsi="Raleway" w:cs="Times New Roman"/>
          <w:lang w:eastAsia="fr-CA"/>
        </w:rPr>
      </w:pPr>
      <w:r w:rsidRPr="003235A6">
        <w:rPr>
          <w:rFonts w:ascii="Raleway" w:eastAsia="Times New Roman" w:hAnsi="Raleway" w:cs="Times New Roman"/>
          <w:lang w:eastAsia="fr-CA"/>
        </w:rPr>
        <w:t xml:space="preserve">Une section dédiée au sceau sera intégrée sur le site web de la CDC, offrant une visibilité accrue </w:t>
      </w:r>
      <w:r w:rsidR="00B13D50" w:rsidRPr="003235A6">
        <w:rPr>
          <w:rFonts w:ascii="Raleway" w:eastAsia="Times New Roman" w:hAnsi="Raleway" w:cs="Times New Roman"/>
          <w:lang w:eastAsia="fr-CA"/>
        </w:rPr>
        <w:t xml:space="preserve">aux </w:t>
      </w:r>
      <w:proofErr w:type="spellStart"/>
      <w:r w:rsidR="00B13D50" w:rsidRPr="003235A6">
        <w:rPr>
          <w:rFonts w:ascii="Raleway" w:eastAsia="Times New Roman" w:hAnsi="Raleway" w:cs="Times New Roman"/>
          <w:lang w:eastAsia="fr-CA"/>
        </w:rPr>
        <w:t>détenteur·trices</w:t>
      </w:r>
      <w:proofErr w:type="spellEnd"/>
      <w:r w:rsidR="00B13D50" w:rsidRPr="003235A6">
        <w:rPr>
          <w:rFonts w:ascii="Raleway" w:eastAsia="Times New Roman" w:hAnsi="Raleway" w:cs="Times New Roman"/>
          <w:lang w:eastAsia="fr-CA"/>
        </w:rPr>
        <w:t xml:space="preserve"> qui le désirent,</w:t>
      </w:r>
      <w:r w:rsidRPr="003235A6">
        <w:rPr>
          <w:rFonts w:ascii="Raleway" w:eastAsia="Times New Roman" w:hAnsi="Raleway" w:cs="Times New Roman"/>
          <w:lang w:eastAsia="fr-CA"/>
        </w:rPr>
        <w:t xml:space="preserve"> et permettant de valoriser publiquement leur engagement envers le mouvement </w:t>
      </w:r>
      <w:r w:rsidRPr="00BF3B6E">
        <w:rPr>
          <w:rFonts w:ascii="Raleway" w:eastAsia="Times New Roman" w:hAnsi="Raleway" w:cs="Times New Roman"/>
          <w:lang w:eastAsia="fr-CA"/>
        </w:rPr>
        <w:t>communautaire de la MRC de Bécancour</w:t>
      </w:r>
      <w:r w:rsidR="006C1C10" w:rsidRPr="00BF3B6E">
        <w:rPr>
          <w:rFonts w:ascii="Raleway" w:eastAsia="Times New Roman" w:hAnsi="Raleway" w:cs="Times New Roman"/>
          <w:lang w:eastAsia="fr-CA"/>
        </w:rPr>
        <w:t xml:space="preserve">, et de renforcer l’attractivité de leur marque employeur. </w:t>
      </w:r>
    </w:p>
    <w:p w14:paraId="44A42494" w14:textId="74B3A9FC" w:rsidR="00CD4163" w:rsidRPr="00BF3B6E" w:rsidRDefault="004A63AB" w:rsidP="004A63AB">
      <w:pPr>
        <w:pStyle w:val="Paragraphedeliste"/>
        <w:spacing w:before="100" w:beforeAutospacing="1" w:after="100" w:afterAutospacing="1"/>
        <w:ind w:left="1980"/>
        <w:jc w:val="both"/>
        <w:outlineLvl w:val="3"/>
        <w:rPr>
          <w:rFonts w:ascii="Raleway" w:hAnsi="Raleway"/>
        </w:rPr>
      </w:pPr>
      <w:r w:rsidRPr="00BF3B6E">
        <w:rPr>
          <w:rFonts w:ascii="Raleway" w:hAnsi="Raleway"/>
        </w:rPr>
        <w:t>Cette mise en valeur permettra également de bonifier l’image de marque et la réputation de l’organisation auprès de la population, en faisant reconnaître son rôle comme acteur responsable et partenaire du bien-être collectif, tout en créant un facteur de distinction auprès des consommatrices et consommateurs qui souhaitent encourager des organisations engagées dans leur communauté.</w:t>
      </w:r>
    </w:p>
    <w:p w14:paraId="6291D1C9" w14:textId="77777777" w:rsidR="004A63AB" w:rsidRPr="004A63AB" w:rsidRDefault="004A63AB" w:rsidP="004A63AB">
      <w:pPr>
        <w:pStyle w:val="Paragraphedeliste"/>
        <w:spacing w:before="100" w:beforeAutospacing="1" w:after="100" w:afterAutospacing="1"/>
        <w:ind w:left="1980" w:firstLine="132"/>
        <w:jc w:val="both"/>
        <w:outlineLvl w:val="3"/>
        <w:rPr>
          <w:rFonts w:ascii="Raleway" w:eastAsia="Times New Roman" w:hAnsi="Raleway" w:cs="Times New Roman"/>
          <w:lang w:eastAsia="fr-CA"/>
        </w:rPr>
      </w:pPr>
    </w:p>
    <w:p w14:paraId="33505D9D" w14:textId="352DFF64" w:rsidR="00B13D50" w:rsidRDefault="00CD4163" w:rsidP="00B13D50">
      <w:pPr>
        <w:pStyle w:val="Paragraphedeliste"/>
        <w:numPr>
          <w:ilvl w:val="2"/>
          <w:numId w:val="12"/>
        </w:numPr>
        <w:spacing w:before="100" w:beforeAutospacing="1" w:after="100" w:afterAutospacing="1"/>
        <w:jc w:val="both"/>
        <w:outlineLvl w:val="3"/>
        <w:rPr>
          <w:rFonts w:ascii="Raleway" w:eastAsia="Times New Roman" w:hAnsi="Raleway" w:cs="Times New Roman"/>
          <w:lang w:eastAsia="fr-CA"/>
        </w:rPr>
      </w:pPr>
      <w:r w:rsidRPr="00B13D50">
        <w:rPr>
          <w:rFonts w:ascii="Raleway" w:eastAsia="Times New Roman" w:hAnsi="Raleway" w:cs="Times New Roman"/>
          <w:lang w:eastAsia="fr-CA"/>
        </w:rPr>
        <w:t xml:space="preserve">Une visibilité sera également assurée sur les différents médias sociaux de la CDC, ainsi que par le biais de ses canaux de communication internes et externes, afin de promouvoir les actions et engagements des </w:t>
      </w:r>
      <w:proofErr w:type="spellStart"/>
      <w:r w:rsidRPr="00B13D50">
        <w:rPr>
          <w:rFonts w:ascii="Raleway" w:eastAsia="Times New Roman" w:hAnsi="Raleway" w:cs="Times New Roman"/>
          <w:lang w:eastAsia="fr-CA"/>
        </w:rPr>
        <w:t>détenteur</w:t>
      </w:r>
      <w:r w:rsidR="00B13D50">
        <w:rPr>
          <w:rFonts w:ascii="Raleway" w:eastAsia="Times New Roman" w:hAnsi="Raleway" w:cs="Times New Roman"/>
          <w:lang w:eastAsia="fr-CA"/>
        </w:rPr>
        <w:t>·</w:t>
      </w:r>
      <w:proofErr w:type="gramStart"/>
      <w:r w:rsidR="00B13D50">
        <w:rPr>
          <w:rFonts w:ascii="Raleway" w:eastAsia="Times New Roman" w:hAnsi="Raleway" w:cs="Times New Roman"/>
          <w:lang w:eastAsia="fr-CA"/>
        </w:rPr>
        <w:t>rices</w:t>
      </w:r>
      <w:proofErr w:type="spellEnd"/>
      <w:r w:rsidR="00B13D50">
        <w:rPr>
          <w:rFonts w:ascii="Raleway" w:eastAsia="Times New Roman" w:hAnsi="Raleway" w:cs="Times New Roman"/>
          <w:lang w:eastAsia="fr-CA"/>
        </w:rPr>
        <w:t xml:space="preserve">  qui</w:t>
      </w:r>
      <w:proofErr w:type="gramEnd"/>
      <w:r w:rsidR="00B13D50">
        <w:rPr>
          <w:rFonts w:ascii="Raleway" w:eastAsia="Times New Roman" w:hAnsi="Raleway" w:cs="Times New Roman"/>
          <w:lang w:eastAsia="fr-CA"/>
        </w:rPr>
        <w:t xml:space="preserve"> le désirent. </w:t>
      </w:r>
    </w:p>
    <w:p w14:paraId="6CEE6B1F" w14:textId="77777777" w:rsidR="00B13D50" w:rsidRPr="00B13D50" w:rsidRDefault="00B13D50" w:rsidP="00B13D50">
      <w:pPr>
        <w:pStyle w:val="Paragraphedeliste"/>
        <w:rPr>
          <w:rFonts w:ascii="Raleway" w:eastAsia="Times New Roman" w:hAnsi="Raleway" w:cs="Times New Roman"/>
          <w:lang w:eastAsia="fr-CA"/>
        </w:rPr>
      </w:pPr>
    </w:p>
    <w:p w14:paraId="0E4E4D0C" w14:textId="77777777" w:rsidR="00B13D50" w:rsidRPr="00B13D50" w:rsidRDefault="00B13D50" w:rsidP="00B13D50">
      <w:pPr>
        <w:pStyle w:val="Paragraphedeliste"/>
        <w:spacing w:before="100" w:beforeAutospacing="1" w:after="100" w:afterAutospacing="1"/>
        <w:jc w:val="both"/>
        <w:outlineLvl w:val="3"/>
        <w:rPr>
          <w:rFonts w:ascii="Raleway" w:eastAsia="Times New Roman" w:hAnsi="Raleway" w:cs="Times New Roman"/>
          <w:lang w:eastAsia="fr-CA"/>
        </w:rPr>
      </w:pPr>
    </w:p>
    <w:p w14:paraId="7C42E777" w14:textId="6ECAD08B" w:rsidR="00CD4163" w:rsidRDefault="00CD4163" w:rsidP="00B13D50">
      <w:pPr>
        <w:pStyle w:val="Paragraphedeliste"/>
        <w:numPr>
          <w:ilvl w:val="2"/>
          <w:numId w:val="12"/>
        </w:numPr>
        <w:spacing w:before="100" w:beforeAutospacing="1" w:after="100" w:afterAutospacing="1"/>
        <w:jc w:val="both"/>
        <w:outlineLvl w:val="3"/>
        <w:rPr>
          <w:rFonts w:ascii="Raleway" w:eastAsia="Times New Roman" w:hAnsi="Raleway" w:cs="Times New Roman"/>
          <w:lang w:eastAsia="fr-CA"/>
        </w:rPr>
      </w:pPr>
      <w:r w:rsidRPr="00671074">
        <w:rPr>
          <w:rFonts w:ascii="Raleway" w:eastAsia="Times New Roman" w:hAnsi="Raleway" w:cs="Times New Roman"/>
          <w:lang w:eastAsia="fr-CA"/>
        </w:rPr>
        <w:t xml:space="preserve">Les </w:t>
      </w:r>
      <w:proofErr w:type="spellStart"/>
      <w:r w:rsidR="00B13D50" w:rsidRPr="00B13D50">
        <w:rPr>
          <w:rFonts w:ascii="Raleway" w:eastAsia="Times New Roman" w:hAnsi="Raleway" w:cs="Times New Roman"/>
          <w:lang w:eastAsia="fr-CA"/>
        </w:rPr>
        <w:t>détenteur</w:t>
      </w:r>
      <w:r w:rsidR="00B13D50">
        <w:rPr>
          <w:rFonts w:ascii="Raleway" w:eastAsia="Times New Roman" w:hAnsi="Raleway" w:cs="Times New Roman"/>
          <w:lang w:eastAsia="fr-CA"/>
        </w:rPr>
        <w:t>·rices</w:t>
      </w:r>
      <w:proofErr w:type="spellEnd"/>
      <w:r w:rsidRPr="00671074">
        <w:rPr>
          <w:rFonts w:ascii="Raleway" w:eastAsia="Times New Roman" w:hAnsi="Raleway" w:cs="Times New Roman"/>
          <w:lang w:eastAsia="fr-CA"/>
        </w:rPr>
        <w:t xml:space="preserve"> bénéficieront du droit d’utiliser le sceau dans leurs communications officielles, sur leurs médias sociaux, ainsi que dans leurs outils de promotion, de recrutement et de sensibilisation, en lien avec leur engagement communautaire.</w:t>
      </w:r>
      <w:r>
        <w:rPr>
          <w:rFonts w:ascii="Raleway" w:eastAsia="Times New Roman" w:hAnsi="Raleway" w:cs="Times New Roman"/>
          <w:lang w:eastAsia="fr-CA"/>
        </w:rPr>
        <w:t xml:space="preserve"> Une trousse de communication ainsi que différents outils promotionnels seront fournies lors de l’adhésion.</w:t>
      </w:r>
    </w:p>
    <w:p w14:paraId="304B1447" w14:textId="77777777" w:rsidR="00151F93" w:rsidRDefault="00151F93" w:rsidP="00151F93">
      <w:pPr>
        <w:pStyle w:val="Paragraphedeliste"/>
        <w:spacing w:before="100" w:beforeAutospacing="1" w:after="100" w:afterAutospacing="1"/>
        <w:ind w:left="1980"/>
        <w:jc w:val="both"/>
        <w:outlineLvl w:val="3"/>
        <w:rPr>
          <w:rFonts w:ascii="Raleway" w:eastAsia="Times New Roman" w:hAnsi="Raleway" w:cs="Times New Roman"/>
          <w:lang w:eastAsia="fr-CA"/>
        </w:rPr>
      </w:pPr>
    </w:p>
    <w:p w14:paraId="7E25106F" w14:textId="3017FCD8" w:rsidR="00151F93" w:rsidRPr="00BF3B6E" w:rsidRDefault="00151F93" w:rsidP="00B13D50">
      <w:pPr>
        <w:pStyle w:val="Paragraphedeliste"/>
        <w:numPr>
          <w:ilvl w:val="2"/>
          <w:numId w:val="12"/>
        </w:numPr>
        <w:spacing w:before="100" w:beforeAutospacing="1" w:after="100" w:afterAutospacing="1"/>
        <w:jc w:val="both"/>
        <w:outlineLvl w:val="3"/>
        <w:rPr>
          <w:rFonts w:ascii="Raleway" w:eastAsia="Times New Roman" w:hAnsi="Raleway" w:cs="Times New Roman"/>
          <w:lang w:eastAsia="fr-CA"/>
        </w:rPr>
      </w:pPr>
      <w:r w:rsidRPr="00BF3B6E">
        <w:rPr>
          <w:rFonts w:ascii="Raleway" w:eastAsia="Times New Roman" w:hAnsi="Raleway" w:cs="Times New Roman"/>
          <w:lang w:eastAsia="fr-CA"/>
        </w:rPr>
        <w:t>L’adhésion au Sceau communautaire permet également de renforcer le positionnement de l’organisation comme employeur responsable et engagé, en démontrant son souci du bien-être psychologique de ses équipes et son adhésion à une culture organisationnelle humaine et mobilisatrice, en cohérence avec les responsabilités grandissantes des employeurs, notamment dans le contexte de la Loi 27.</w:t>
      </w:r>
    </w:p>
    <w:p w14:paraId="2DB6CBC0" w14:textId="77777777" w:rsidR="00CD4163" w:rsidRPr="00BF3B6E" w:rsidRDefault="00CD4163" w:rsidP="00CD4163">
      <w:pPr>
        <w:pStyle w:val="Paragraphedeliste"/>
        <w:spacing w:before="100" w:beforeAutospacing="1" w:after="100" w:afterAutospacing="1"/>
        <w:jc w:val="both"/>
        <w:outlineLvl w:val="3"/>
        <w:rPr>
          <w:rFonts w:ascii="Raleway" w:eastAsia="Times New Roman" w:hAnsi="Raleway" w:cs="Times New Roman"/>
          <w:lang w:eastAsia="fr-CA"/>
        </w:rPr>
      </w:pPr>
    </w:p>
    <w:p w14:paraId="252CA78E" w14:textId="1112C863" w:rsidR="00B13D50" w:rsidRPr="00BF3B6E" w:rsidRDefault="00E45D40" w:rsidP="00E45D40">
      <w:pPr>
        <w:pStyle w:val="Paragraphedeliste"/>
        <w:numPr>
          <w:ilvl w:val="2"/>
          <w:numId w:val="12"/>
        </w:numPr>
        <w:spacing w:before="100" w:beforeAutospacing="1" w:after="100" w:afterAutospacing="1"/>
        <w:jc w:val="both"/>
        <w:outlineLvl w:val="3"/>
        <w:rPr>
          <w:rFonts w:ascii="Raleway" w:eastAsia="Times New Roman" w:hAnsi="Raleway" w:cs="Times New Roman"/>
          <w:lang w:eastAsia="fr-CA"/>
        </w:rPr>
      </w:pPr>
      <w:r w:rsidRPr="00BF3B6E">
        <w:rPr>
          <w:rFonts w:ascii="Raleway" w:eastAsia="Times New Roman" w:hAnsi="Raleway" w:cs="Times New Roman"/>
          <w:lang w:eastAsia="fr-CA"/>
        </w:rPr>
        <w:t xml:space="preserve">Les </w:t>
      </w:r>
      <w:proofErr w:type="spellStart"/>
      <w:r w:rsidRPr="00BF3B6E">
        <w:rPr>
          <w:rFonts w:ascii="Raleway" w:eastAsia="Times New Roman" w:hAnsi="Raleway" w:cs="Times New Roman"/>
          <w:lang w:eastAsia="fr-CA"/>
        </w:rPr>
        <w:t>détenteur·rices</w:t>
      </w:r>
      <w:proofErr w:type="spellEnd"/>
      <w:r w:rsidRPr="00BF3B6E">
        <w:rPr>
          <w:rFonts w:ascii="Raleway" w:eastAsia="Times New Roman" w:hAnsi="Raleway" w:cs="Times New Roman"/>
          <w:lang w:eastAsia="fr-CA"/>
        </w:rPr>
        <w:t xml:space="preserve"> seront invité·es à un événement de reconnaissance, organisé tous les deux ans</w:t>
      </w:r>
      <w:r w:rsidR="00B13D50" w:rsidRPr="00BF3B6E">
        <w:rPr>
          <w:rFonts w:ascii="Raleway" w:eastAsia="Times New Roman" w:hAnsi="Raleway" w:cs="Times New Roman"/>
          <w:lang w:eastAsia="fr-CA"/>
        </w:rPr>
        <w:t xml:space="preserve">. </w:t>
      </w:r>
      <w:r w:rsidRPr="00BF3B6E">
        <w:rPr>
          <w:rFonts w:ascii="Raleway" w:eastAsia="Times New Roman" w:hAnsi="Raleway" w:cs="Times New Roman"/>
          <w:lang w:eastAsia="fr-CA"/>
        </w:rPr>
        <w:t xml:space="preserve">Ce rendez-vous offrira une occasion de rayonnement public et médiatique, tout en créant un espace privilégié de rencontres, d'échanges et de maillage entre les organisations détentrices, les organismes communautaires et les différents acteurs du territoire. L'événement favorisera le développement de nouvelles collaborations, le </w:t>
      </w:r>
      <w:r w:rsidRPr="00BF3B6E">
        <w:rPr>
          <w:rFonts w:ascii="Raleway" w:eastAsia="Times New Roman" w:hAnsi="Raleway" w:cs="Times New Roman"/>
          <w:lang w:eastAsia="fr-CA"/>
        </w:rPr>
        <w:lastRenderedPageBreak/>
        <w:t>partage d'expériences, la découverte d'initiatives inspirantes et l'émergence de partenariats porteurs au bénéfice de toute la communauté.</w:t>
      </w:r>
    </w:p>
    <w:p w14:paraId="07D00E3E" w14:textId="77777777" w:rsidR="00E45D40" w:rsidRPr="00E45D40" w:rsidRDefault="00E45D40" w:rsidP="00E45D40">
      <w:pPr>
        <w:pStyle w:val="Paragraphedeliste"/>
        <w:spacing w:before="100" w:beforeAutospacing="1" w:after="100" w:afterAutospacing="1"/>
        <w:ind w:left="1980"/>
        <w:jc w:val="both"/>
        <w:outlineLvl w:val="3"/>
        <w:rPr>
          <w:rFonts w:ascii="Raleway" w:eastAsia="Times New Roman" w:hAnsi="Raleway" w:cs="Times New Roman"/>
          <w:lang w:eastAsia="fr-CA"/>
        </w:rPr>
      </w:pPr>
    </w:p>
    <w:p w14:paraId="18994B64" w14:textId="0E321EA5" w:rsidR="00CD4163" w:rsidRPr="00337476" w:rsidRDefault="00CD4163" w:rsidP="00B13D50">
      <w:pPr>
        <w:pStyle w:val="Paragraphedeliste"/>
        <w:numPr>
          <w:ilvl w:val="2"/>
          <w:numId w:val="12"/>
        </w:numPr>
        <w:spacing w:before="100" w:beforeAutospacing="1" w:after="100" w:afterAutospacing="1"/>
        <w:jc w:val="both"/>
        <w:outlineLvl w:val="3"/>
        <w:rPr>
          <w:rFonts w:ascii="Raleway" w:eastAsia="Times New Roman" w:hAnsi="Raleway" w:cs="Times New Roman"/>
          <w:lang w:eastAsia="fr-CA"/>
        </w:rPr>
      </w:pPr>
      <w:r w:rsidRPr="00671074">
        <w:rPr>
          <w:rFonts w:ascii="Raleway" w:eastAsia="Times New Roman" w:hAnsi="Raleway" w:cs="Times New Roman"/>
          <w:lang w:eastAsia="fr-CA"/>
        </w:rPr>
        <w:t xml:space="preserve">Une visibilité renforcée sera accordée </w:t>
      </w:r>
      <w:r w:rsidR="00B13D50">
        <w:rPr>
          <w:rFonts w:ascii="Raleway" w:eastAsia="Times New Roman" w:hAnsi="Raleway" w:cs="Times New Roman"/>
          <w:lang w:eastAsia="fr-CA"/>
        </w:rPr>
        <w:t xml:space="preserve">aux </w:t>
      </w:r>
      <w:proofErr w:type="spellStart"/>
      <w:r w:rsidR="00B13D50" w:rsidRPr="00B13D50">
        <w:rPr>
          <w:rFonts w:ascii="Raleway" w:eastAsia="Times New Roman" w:hAnsi="Raleway" w:cs="Times New Roman"/>
          <w:lang w:eastAsia="fr-CA"/>
        </w:rPr>
        <w:t>détenteur</w:t>
      </w:r>
      <w:r w:rsidR="00B13D50">
        <w:rPr>
          <w:rFonts w:ascii="Raleway" w:eastAsia="Times New Roman" w:hAnsi="Raleway" w:cs="Times New Roman"/>
          <w:lang w:eastAsia="fr-CA"/>
        </w:rPr>
        <w:t>·rices</w:t>
      </w:r>
      <w:proofErr w:type="spellEnd"/>
      <w:r w:rsidR="00B13D50" w:rsidRPr="00671074">
        <w:rPr>
          <w:rFonts w:ascii="Raleway" w:eastAsia="Times New Roman" w:hAnsi="Raleway" w:cs="Times New Roman"/>
          <w:lang w:eastAsia="fr-CA"/>
        </w:rPr>
        <w:t xml:space="preserve"> </w:t>
      </w:r>
      <w:r w:rsidR="00B13D50">
        <w:rPr>
          <w:rFonts w:ascii="Raleway" w:eastAsia="Times New Roman" w:hAnsi="Raleway" w:cs="Times New Roman"/>
          <w:lang w:eastAsia="fr-CA"/>
        </w:rPr>
        <w:t xml:space="preserve">qui le désirent </w:t>
      </w:r>
      <w:r w:rsidRPr="00671074">
        <w:rPr>
          <w:rFonts w:ascii="Raleway" w:eastAsia="Times New Roman" w:hAnsi="Raleway" w:cs="Times New Roman"/>
          <w:lang w:eastAsia="fr-CA"/>
        </w:rPr>
        <w:t>lors de la Semaine nationale de l’action communautaire autonome</w:t>
      </w:r>
      <w:r>
        <w:rPr>
          <w:rFonts w:ascii="Raleway" w:eastAsia="Times New Roman" w:hAnsi="Raleway" w:cs="Times New Roman"/>
          <w:lang w:eastAsia="fr-CA"/>
        </w:rPr>
        <w:t xml:space="preserve"> (SNACA)</w:t>
      </w:r>
      <w:r w:rsidRPr="00671074">
        <w:rPr>
          <w:rFonts w:ascii="Raleway" w:eastAsia="Times New Roman" w:hAnsi="Raleway" w:cs="Times New Roman"/>
          <w:lang w:eastAsia="fr-CA"/>
        </w:rPr>
        <w:t>, permettant de souligner l’engagement des détenteurs dans le cadre d’un événement structurant et reconnu à l’échelle régionale et nationale.</w:t>
      </w:r>
      <w:r w:rsidR="00337476">
        <w:rPr>
          <w:rFonts w:ascii="Raleway" w:eastAsia="Times New Roman" w:hAnsi="Raleway" w:cs="Times New Roman"/>
          <w:lang w:eastAsia="fr-CA"/>
        </w:rPr>
        <w:t xml:space="preserve"> </w:t>
      </w:r>
    </w:p>
    <w:p w14:paraId="16CBBB85" w14:textId="77777777" w:rsidR="00CD4163" w:rsidRPr="00671074" w:rsidRDefault="00CD4163" w:rsidP="00CD4163">
      <w:pPr>
        <w:pStyle w:val="Paragraphedeliste"/>
        <w:spacing w:before="100" w:beforeAutospacing="1" w:after="100" w:afterAutospacing="1"/>
        <w:jc w:val="both"/>
        <w:outlineLvl w:val="3"/>
        <w:rPr>
          <w:rFonts w:ascii="Raleway" w:eastAsia="Times New Roman" w:hAnsi="Raleway" w:cs="Times New Roman"/>
          <w:lang w:eastAsia="fr-CA"/>
        </w:rPr>
      </w:pPr>
    </w:p>
    <w:p w14:paraId="20E5A540" w14:textId="2378549D" w:rsidR="00CD4163" w:rsidRDefault="00CD4163" w:rsidP="00B13D50">
      <w:pPr>
        <w:pStyle w:val="Paragraphedeliste"/>
        <w:numPr>
          <w:ilvl w:val="2"/>
          <w:numId w:val="12"/>
        </w:numPr>
        <w:spacing w:before="100" w:beforeAutospacing="1" w:after="100" w:afterAutospacing="1"/>
        <w:jc w:val="both"/>
        <w:outlineLvl w:val="3"/>
        <w:rPr>
          <w:rFonts w:ascii="Raleway" w:eastAsia="Times New Roman" w:hAnsi="Raleway" w:cs="Times New Roman"/>
          <w:lang w:eastAsia="fr-CA"/>
        </w:rPr>
      </w:pPr>
      <w:r w:rsidRPr="00671074">
        <w:rPr>
          <w:rFonts w:ascii="Raleway" w:eastAsia="Times New Roman" w:hAnsi="Raleway" w:cs="Times New Roman"/>
          <w:lang w:eastAsia="fr-CA"/>
        </w:rPr>
        <w:t>Une attention particulière sera portée aux moments clés propres à chaque détenteur, tels que l’anniversaire de leur fondation</w:t>
      </w:r>
      <w:r w:rsidR="00B13D50">
        <w:rPr>
          <w:rFonts w:ascii="Raleway" w:eastAsia="Times New Roman" w:hAnsi="Raleway" w:cs="Times New Roman"/>
          <w:lang w:eastAsia="fr-CA"/>
        </w:rPr>
        <w:t xml:space="preserve"> ou </w:t>
      </w:r>
      <w:r w:rsidRPr="00671074">
        <w:rPr>
          <w:rFonts w:ascii="Raleway" w:eastAsia="Times New Roman" w:hAnsi="Raleway" w:cs="Times New Roman"/>
          <w:lang w:eastAsia="fr-CA"/>
        </w:rPr>
        <w:t>l</w:t>
      </w:r>
      <w:r w:rsidR="003235A6">
        <w:rPr>
          <w:rFonts w:ascii="Raleway" w:eastAsia="Times New Roman" w:hAnsi="Raleway" w:cs="Times New Roman"/>
          <w:lang w:eastAsia="fr-CA"/>
        </w:rPr>
        <w:t>’</w:t>
      </w:r>
      <w:r w:rsidRPr="00671074">
        <w:rPr>
          <w:rFonts w:ascii="Raleway" w:eastAsia="Times New Roman" w:hAnsi="Raleway" w:cs="Times New Roman"/>
          <w:lang w:eastAsia="fr-CA"/>
        </w:rPr>
        <w:t>adhésion de longue durée afin de valoriser de manière continue leur contribution au développement social et communautaire du territoire.</w:t>
      </w:r>
    </w:p>
    <w:p w14:paraId="25014A1D" w14:textId="77777777" w:rsidR="00CD4163" w:rsidRPr="0023221D" w:rsidRDefault="00CD4163" w:rsidP="00CD4163">
      <w:pPr>
        <w:pStyle w:val="Paragraphedeliste"/>
        <w:rPr>
          <w:rFonts w:ascii="Raleway" w:eastAsia="Times New Roman" w:hAnsi="Raleway" w:cs="Times New Roman"/>
          <w:lang w:eastAsia="fr-CA"/>
        </w:rPr>
      </w:pPr>
    </w:p>
    <w:p w14:paraId="3DF83BE5" w14:textId="43A0DCB8" w:rsidR="00CD4163" w:rsidRDefault="00CD4163" w:rsidP="00B13D50">
      <w:pPr>
        <w:pStyle w:val="Paragraphedeliste"/>
        <w:numPr>
          <w:ilvl w:val="2"/>
          <w:numId w:val="12"/>
        </w:numPr>
        <w:spacing w:before="100" w:beforeAutospacing="1" w:after="100" w:afterAutospacing="1"/>
        <w:jc w:val="both"/>
        <w:outlineLvl w:val="3"/>
        <w:rPr>
          <w:rFonts w:ascii="Raleway" w:eastAsia="Times New Roman" w:hAnsi="Raleway" w:cs="Times New Roman"/>
          <w:lang w:eastAsia="fr-CA"/>
        </w:rPr>
      </w:pPr>
      <w:r w:rsidRPr="0023221D">
        <w:rPr>
          <w:rFonts w:ascii="Raleway" w:eastAsia="Times New Roman" w:hAnsi="Raleway" w:cs="Times New Roman"/>
          <w:lang w:eastAsia="fr-CA"/>
        </w:rPr>
        <w:t>Toutes ces formes de reconnaissance seront offertes dans la mesure des possibilités et selon les ressources disponibles de la CDC</w:t>
      </w:r>
      <w:r w:rsidR="00110C66">
        <w:rPr>
          <w:rFonts w:ascii="Raleway" w:eastAsia="Times New Roman" w:hAnsi="Raleway" w:cs="Times New Roman"/>
          <w:lang w:eastAsia="fr-CA"/>
        </w:rPr>
        <w:t>.</w:t>
      </w:r>
    </w:p>
    <w:p w14:paraId="38CAFF87" w14:textId="77777777" w:rsidR="00110C66" w:rsidRPr="00110C66" w:rsidRDefault="00110C66" w:rsidP="00110C66">
      <w:pPr>
        <w:pStyle w:val="Paragraphedeliste"/>
        <w:rPr>
          <w:rFonts w:ascii="Raleway" w:eastAsia="Times New Roman" w:hAnsi="Raleway" w:cs="Times New Roman"/>
          <w:lang w:eastAsia="fr-CA"/>
        </w:rPr>
      </w:pPr>
    </w:p>
    <w:p w14:paraId="78C5012C" w14:textId="77777777" w:rsidR="00110C66" w:rsidRPr="00110C66" w:rsidRDefault="00110C66" w:rsidP="00110C66">
      <w:pPr>
        <w:pStyle w:val="Paragraphedeliste"/>
        <w:spacing w:before="100" w:beforeAutospacing="1" w:after="100" w:afterAutospacing="1"/>
        <w:jc w:val="both"/>
        <w:outlineLvl w:val="3"/>
        <w:rPr>
          <w:rFonts w:ascii="Raleway" w:eastAsia="Times New Roman" w:hAnsi="Raleway" w:cs="Times New Roman"/>
          <w:lang w:eastAsia="fr-CA"/>
        </w:rPr>
      </w:pPr>
    </w:p>
    <w:p w14:paraId="7FE33746" w14:textId="019FFD17" w:rsidR="004205A0" w:rsidRPr="00B13D50" w:rsidRDefault="004205A0" w:rsidP="00B13D50">
      <w:pPr>
        <w:pStyle w:val="Paragraphedeliste"/>
        <w:numPr>
          <w:ilvl w:val="0"/>
          <w:numId w:val="12"/>
        </w:numPr>
        <w:spacing w:before="100" w:beforeAutospacing="1" w:after="100" w:afterAutospacing="1"/>
        <w:outlineLvl w:val="3"/>
        <w:rPr>
          <w:rFonts w:ascii="Raleway" w:eastAsia="Times New Roman" w:hAnsi="Raleway" w:cs="Times New Roman"/>
          <w:b/>
          <w:bCs/>
          <w:lang w:eastAsia="fr-CA"/>
        </w:rPr>
      </w:pPr>
      <w:r w:rsidRPr="00B13D50">
        <w:rPr>
          <w:rFonts w:ascii="Raleway" w:eastAsia="Times New Roman" w:hAnsi="Raleway" w:cs="Times New Roman"/>
          <w:b/>
          <w:bCs/>
          <w:lang w:eastAsia="fr-CA"/>
        </w:rPr>
        <w:t>Critères d'admissibilité</w:t>
      </w:r>
    </w:p>
    <w:p w14:paraId="01B31DE8" w14:textId="77777777" w:rsidR="00794751" w:rsidRPr="00794751" w:rsidRDefault="00794751" w:rsidP="000659A6">
      <w:pPr>
        <w:pStyle w:val="Paragraphedeliste"/>
        <w:spacing w:before="100" w:beforeAutospacing="1" w:after="100" w:afterAutospacing="1"/>
        <w:ind w:left="360"/>
        <w:outlineLvl w:val="3"/>
        <w:rPr>
          <w:rFonts w:ascii="Raleway" w:eastAsia="Times New Roman" w:hAnsi="Raleway" w:cs="Times New Roman"/>
          <w:b/>
          <w:bCs/>
          <w:lang w:eastAsia="fr-CA"/>
        </w:rPr>
      </w:pPr>
    </w:p>
    <w:p w14:paraId="748B8CF6" w14:textId="170D02CE" w:rsidR="00794751" w:rsidRPr="003235A6" w:rsidRDefault="004B4092" w:rsidP="00B13D50">
      <w:pPr>
        <w:pStyle w:val="Paragraphedeliste"/>
        <w:numPr>
          <w:ilvl w:val="2"/>
          <w:numId w:val="12"/>
        </w:numPr>
        <w:spacing w:before="100" w:beforeAutospacing="1" w:after="100" w:afterAutospacing="1"/>
        <w:outlineLvl w:val="3"/>
        <w:rPr>
          <w:rFonts w:ascii="Raleway" w:eastAsia="Times New Roman" w:hAnsi="Raleway" w:cs="Times New Roman"/>
          <w:lang w:eastAsia="fr-CA"/>
        </w:rPr>
      </w:pPr>
      <w:r w:rsidRPr="003235A6">
        <w:rPr>
          <w:rFonts w:ascii="Raleway" w:eastAsia="Times New Roman" w:hAnsi="Raleway" w:cs="Times New Roman"/>
          <w:lang w:eastAsia="fr-CA"/>
        </w:rPr>
        <w:t>Entretenir un lien ou démontrer une volonté d’en établir un</w:t>
      </w:r>
      <w:r w:rsidR="00110C66" w:rsidRPr="003235A6">
        <w:rPr>
          <w:rFonts w:ascii="Raleway" w:eastAsia="Times New Roman" w:hAnsi="Raleway" w:cs="Times New Roman"/>
          <w:lang w:eastAsia="fr-CA"/>
        </w:rPr>
        <w:t xml:space="preserve"> </w:t>
      </w:r>
      <w:r w:rsidR="00110C66" w:rsidRPr="003235A6">
        <w:rPr>
          <w:rFonts w:ascii="Raleway" w:eastAsia="Times New Roman" w:hAnsi="Raleway" w:cs="Times New Roman"/>
          <w:b/>
          <w:bCs/>
          <w:lang w:eastAsia="fr-CA"/>
        </w:rPr>
        <w:t>au cour</w:t>
      </w:r>
      <w:r w:rsidR="00481DE8" w:rsidRPr="003235A6">
        <w:rPr>
          <w:rFonts w:ascii="Raleway" w:eastAsia="Times New Roman" w:hAnsi="Raleway" w:cs="Times New Roman"/>
          <w:b/>
          <w:bCs/>
          <w:lang w:eastAsia="fr-CA"/>
        </w:rPr>
        <w:t>s</w:t>
      </w:r>
      <w:r w:rsidR="00110C66" w:rsidRPr="003235A6">
        <w:rPr>
          <w:rFonts w:ascii="Raleway" w:eastAsia="Times New Roman" w:hAnsi="Raleway" w:cs="Times New Roman"/>
          <w:b/>
          <w:bCs/>
          <w:lang w:eastAsia="fr-CA"/>
        </w:rPr>
        <w:t xml:space="preserve"> de la première année</w:t>
      </w:r>
      <w:r w:rsidR="00481DE8" w:rsidRPr="003235A6">
        <w:rPr>
          <w:rFonts w:ascii="Raleway" w:eastAsia="Times New Roman" w:hAnsi="Raleway" w:cs="Times New Roman"/>
          <w:b/>
          <w:bCs/>
          <w:lang w:eastAsia="fr-CA"/>
        </w:rPr>
        <w:t xml:space="preserve"> d’adhésion</w:t>
      </w:r>
      <w:r w:rsidRPr="003235A6">
        <w:rPr>
          <w:rFonts w:ascii="Raleway" w:eastAsia="Times New Roman" w:hAnsi="Raleway" w:cs="Times New Roman"/>
          <w:lang w:eastAsia="fr-CA"/>
        </w:rPr>
        <w:t>, avec au moins un organisme communautaire local</w:t>
      </w:r>
      <w:r w:rsidR="00481DE8" w:rsidRPr="003235A6">
        <w:rPr>
          <w:rFonts w:ascii="Raleway" w:eastAsia="Times New Roman" w:hAnsi="Raleway" w:cs="Times New Roman"/>
          <w:lang w:eastAsia="fr-CA"/>
        </w:rPr>
        <w:t xml:space="preserve"> </w:t>
      </w:r>
      <w:r w:rsidR="003235A6" w:rsidRPr="003235A6">
        <w:rPr>
          <w:rFonts w:ascii="Raleway" w:eastAsia="Times New Roman" w:hAnsi="Raleway" w:cs="Times New Roman"/>
          <w:lang w:eastAsia="fr-CA"/>
        </w:rPr>
        <w:t xml:space="preserve">(voir section </w:t>
      </w:r>
      <w:r w:rsidR="001B258E">
        <w:rPr>
          <w:rFonts w:ascii="Raleway" w:eastAsia="Times New Roman" w:hAnsi="Raleway" w:cs="Times New Roman"/>
          <w:lang w:eastAsia="fr-CA"/>
        </w:rPr>
        <w:t>6)</w:t>
      </w:r>
      <w:r w:rsidR="003235A6" w:rsidRPr="003235A6">
        <w:rPr>
          <w:rFonts w:ascii="Raleway" w:eastAsia="Times New Roman" w:hAnsi="Raleway" w:cs="Times New Roman"/>
          <w:lang w:eastAsia="fr-CA"/>
        </w:rPr>
        <w:t xml:space="preserve"> </w:t>
      </w:r>
      <w:r w:rsidR="003235A6">
        <w:rPr>
          <w:rFonts w:ascii="Raleway" w:eastAsia="Times New Roman" w:hAnsi="Raleway" w:cs="Times New Roman"/>
          <w:lang w:eastAsia="fr-CA"/>
        </w:rPr>
        <w:t>;</w:t>
      </w:r>
    </w:p>
    <w:p w14:paraId="37AD42B8" w14:textId="33B74CAB" w:rsidR="00794751" w:rsidRDefault="004B4092" w:rsidP="00B13D50">
      <w:pPr>
        <w:pStyle w:val="Paragraphedeliste"/>
        <w:numPr>
          <w:ilvl w:val="2"/>
          <w:numId w:val="12"/>
        </w:numPr>
        <w:spacing w:before="100" w:beforeAutospacing="1" w:after="100" w:afterAutospacing="1"/>
        <w:outlineLvl w:val="3"/>
        <w:rPr>
          <w:rFonts w:ascii="Raleway" w:eastAsia="Times New Roman" w:hAnsi="Raleway" w:cs="Times New Roman"/>
          <w:lang w:eastAsia="fr-CA"/>
        </w:rPr>
      </w:pPr>
      <w:r w:rsidRPr="00794751">
        <w:rPr>
          <w:rFonts w:ascii="Raleway" w:eastAsia="Times New Roman" w:hAnsi="Raleway" w:cs="Times New Roman"/>
          <w:lang w:eastAsia="fr-CA"/>
        </w:rPr>
        <w:t>S’engager à respecter une charte d’utilisation du sceau</w:t>
      </w:r>
      <w:r w:rsidR="003235A6">
        <w:rPr>
          <w:rFonts w:ascii="Raleway" w:eastAsia="Times New Roman" w:hAnsi="Raleway" w:cs="Times New Roman"/>
          <w:lang w:eastAsia="fr-CA"/>
        </w:rPr>
        <w:t xml:space="preserve"> ;</w:t>
      </w:r>
    </w:p>
    <w:p w14:paraId="0520E6AB" w14:textId="47AA5674" w:rsidR="00794751" w:rsidRDefault="004B4092" w:rsidP="00B13D50">
      <w:pPr>
        <w:pStyle w:val="Paragraphedeliste"/>
        <w:numPr>
          <w:ilvl w:val="2"/>
          <w:numId w:val="12"/>
        </w:numPr>
        <w:spacing w:before="100" w:beforeAutospacing="1" w:after="100" w:afterAutospacing="1"/>
        <w:outlineLvl w:val="3"/>
        <w:rPr>
          <w:rFonts w:ascii="Raleway" w:eastAsia="Times New Roman" w:hAnsi="Raleway" w:cs="Times New Roman"/>
          <w:lang w:eastAsia="fr-CA"/>
        </w:rPr>
      </w:pPr>
      <w:r w:rsidRPr="00794751">
        <w:rPr>
          <w:rFonts w:ascii="Raleway" w:eastAsia="Times New Roman" w:hAnsi="Raleway" w:cs="Times New Roman"/>
          <w:lang w:eastAsia="fr-CA"/>
        </w:rPr>
        <w:t>Être situé ou actif sur le territoire de la MRC de Bécancour</w:t>
      </w:r>
      <w:r w:rsidR="003235A6">
        <w:rPr>
          <w:rFonts w:ascii="Raleway" w:eastAsia="Times New Roman" w:hAnsi="Raleway" w:cs="Times New Roman"/>
          <w:lang w:eastAsia="fr-CA"/>
        </w:rPr>
        <w:t xml:space="preserve"> ;</w:t>
      </w:r>
    </w:p>
    <w:p w14:paraId="05ECC87C" w14:textId="251AB829" w:rsidR="00794751" w:rsidRDefault="004B4092" w:rsidP="00B13D50">
      <w:pPr>
        <w:pStyle w:val="Paragraphedeliste"/>
        <w:numPr>
          <w:ilvl w:val="2"/>
          <w:numId w:val="12"/>
        </w:numPr>
        <w:spacing w:before="100" w:beforeAutospacing="1" w:after="100" w:afterAutospacing="1"/>
        <w:outlineLvl w:val="3"/>
        <w:rPr>
          <w:rFonts w:ascii="Raleway" w:eastAsia="Times New Roman" w:hAnsi="Raleway" w:cs="Times New Roman"/>
          <w:lang w:eastAsia="fr-CA"/>
        </w:rPr>
      </w:pPr>
      <w:r w:rsidRPr="00794751">
        <w:rPr>
          <w:rFonts w:ascii="Raleway" w:eastAsia="Times New Roman" w:hAnsi="Raleway" w:cs="Times New Roman"/>
          <w:lang w:eastAsia="fr-CA"/>
        </w:rPr>
        <w:t>Partager les valeurs fondamentales de l’ACA</w:t>
      </w:r>
      <w:r w:rsidR="003235A6">
        <w:rPr>
          <w:rFonts w:ascii="Raleway" w:eastAsia="Times New Roman" w:hAnsi="Raleway" w:cs="Times New Roman"/>
          <w:lang w:eastAsia="fr-CA"/>
        </w:rPr>
        <w:t xml:space="preserve"> ;</w:t>
      </w:r>
    </w:p>
    <w:p w14:paraId="3AA82659" w14:textId="35C8F063" w:rsidR="004B4092" w:rsidRDefault="004B4092" w:rsidP="00B13D50">
      <w:pPr>
        <w:pStyle w:val="Paragraphedeliste"/>
        <w:numPr>
          <w:ilvl w:val="2"/>
          <w:numId w:val="12"/>
        </w:numPr>
        <w:spacing w:before="100" w:beforeAutospacing="1" w:after="100" w:afterAutospacing="1"/>
        <w:outlineLvl w:val="3"/>
        <w:rPr>
          <w:rFonts w:ascii="Raleway" w:eastAsia="Times New Roman" w:hAnsi="Raleway" w:cs="Times New Roman"/>
          <w:lang w:eastAsia="fr-CA"/>
        </w:rPr>
      </w:pPr>
      <w:r w:rsidRPr="00794751">
        <w:rPr>
          <w:rFonts w:ascii="Raleway" w:eastAsia="Times New Roman" w:hAnsi="Raleway" w:cs="Times New Roman"/>
          <w:lang w:eastAsia="fr-CA"/>
        </w:rPr>
        <w:t>Ne pas avoir de comportements ou d’antécédents contraires aux principes d’éthique sociale ou communautaires</w:t>
      </w:r>
      <w:r w:rsidR="003235A6">
        <w:rPr>
          <w:rFonts w:ascii="Raleway" w:eastAsia="Times New Roman" w:hAnsi="Raleway" w:cs="Times New Roman"/>
          <w:lang w:eastAsia="fr-CA"/>
        </w:rPr>
        <w:t>.</w:t>
      </w:r>
    </w:p>
    <w:p w14:paraId="43FF7983" w14:textId="77777777" w:rsidR="005E2C4E" w:rsidRDefault="005E2C4E" w:rsidP="005E2C4E">
      <w:pPr>
        <w:pStyle w:val="Paragraphedeliste"/>
        <w:spacing w:before="100" w:beforeAutospacing="1" w:after="100" w:afterAutospacing="1"/>
        <w:outlineLvl w:val="3"/>
        <w:rPr>
          <w:rFonts w:ascii="Raleway" w:eastAsia="Times New Roman" w:hAnsi="Raleway" w:cs="Times New Roman"/>
          <w:lang w:eastAsia="fr-CA"/>
        </w:rPr>
      </w:pPr>
    </w:p>
    <w:p w14:paraId="0EE01208" w14:textId="70349AA1" w:rsidR="005E2C4E" w:rsidRPr="00B13D50" w:rsidRDefault="005E2C4E" w:rsidP="00B13D50">
      <w:pPr>
        <w:pStyle w:val="Paragraphedeliste"/>
        <w:numPr>
          <w:ilvl w:val="0"/>
          <w:numId w:val="12"/>
        </w:numPr>
        <w:outlineLvl w:val="3"/>
        <w:rPr>
          <w:rFonts w:ascii="Raleway" w:eastAsia="Times New Roman" w:hAnsi="Raleway" w:cs="Times New Roman"/>
          <w:b/>
          <w:bCs/>
          <w:lang w:eastAsia="fr-CA"/>
        </w:rPr>
      </w:pPr>
      <w:r w:rsidRPr="00B13D50">
        <w:rPr>
          <w:rFonts w:ascii="Raleway" w:eastAsia="Times New Roman" w:hAnsi="Raleway" w:cs="Times New Roman"/>
          <w:b/>
          <w:bCs/>
          <w:lang w:eastAsia="fr-CA"/>
        </w:rPr>
        <w:t>Outils et accompagnement offerts aux détenteurs du sceau</w:t>
      </w:r>
    </w:p>
    <w:p w14:paraId="45207E78" w14:textId="77777777" w:rsidR="005E2C4E" w:rsidRPr="005E2C4E" w:rsidRDefault="005E2C4E" w:rsidP="005E2C4E">
      <w:pPr>
        <w:outlineLvl w:val="3"/>
        <w:rPr>
          <w:rFonts w:ascii="Raleway" w:eastAsia="Times New Roman" w:hAnsi="Raleway" w:cs="Times New Roman"/>
          <w:lang w:eastAsia="fr-CA"/>
        </w:rPr>
      </w:pPr>
      <w:r w:rsidRPr="005E2C4E">
        <w:rPr>
          <w:rFonts w:ascii="Raleway" w:eastAsia="Times New Roman" w:hAnsi="Raleway" w:cs="Times New Roman"/>
          <w:lang w:eastAsia="fr-CA"/>
        </w:rPr>
        <w:t>Afin de soutenir un engagement cohérent, durable et aligné sur les valeurs du mouvement communautaire, la CDC de la MRC de Bécancour mettra à la disposition de chaque détenteur du sceau un ensemble d’outils pratiques et de références. Ces documents visent à faciliter la compréhension du milieu, à encourager des liens concrets avec les organismes communautaires du territoire et à accompagner les détenteurs dans la mise en œuvre de leurs engagements.</w:t>
      </w:r>
    </w:p>
    <w:p w14:paraId="0AA098F7" w14:textId="77777777" w:rsidR="005E2C4E" w:rsidRPr="005E2C4E" w:rsidRDefault="005E2C4E" w:rsidP="005E2C4E">
      <w:pPr>
        <w:outlineLvl w:val="3"/>
        <w:rPr>
          <w:rFonts w:ascii="Raleway" w:eastAsia="Times New Roman" w:hAnsi="Raleway" w:cs="Times New Roman"/>
          <w:lang w:eastAsia="fr-CA"/>
        </w:rPr>
      </w:pPr>
      <w:bookmarkStart w:id="1" w:name="_Hlk211434814"/>
      <w:r w:rsidRPr="005E2C4E">
        <w:rPr>
          <w:rFonts w:ascii="Raleway" w:eastAsia="Times New Roman" w:hAnsi="Raleway" w:cs="Times New Roman"/>
          <w:lang w:eastAsia="fr-CA"/>
        </w:rPr>
        <w:t>Chaque détenteur recevra notamment :</w:t>
      </w:r>
    </w:p>
    <w:p w14:paraId="2C6CE3A3" w14:textId="0D4F9854" w:rsidR="005E2C4E" w:rsidRPr="005E2C4E" w:rsidRDefault="005E2C4E" w:rsidP="00B13D50">
      <w:pPr>
        <w:pStyle w:val="Paragraphedeliste"/>
        <w:numPr>
          <w:ilvl w:val="1"/>
          <w:numId w:val="12"/>
        </w:numPr>
        <w:outlineLvl w:val="3"/>
        <w:rPr>
          <w:rFonts w:ascii="Raleway" w:eastAsia="Times New Roman" w:hAnsi="Raleway" w:cs="Times New Roman"/>
          <w:lang w:eastAsia="fr-CA"/>
        </w:rPr>
      </w:pPr>
      <w:r w:rsidRPr="005E2C4E">
        <w:rPr>
          <w:rFonts w:ascii="Raleway" w:eastAsia="Times New Roman" w:hAnsi="Raleway" w:cs="Times New Roman"/>
          <w:b/>
          <w:bCs/>
          <w:lang w:eastAsia="fr-CA"/>
        </w:rPr>
        <w:t>Le répertoire des membres de la CDC de la MRC de Bécancour</w:t>
      </w:r>
      <w:r w:rsidRPr="005E2C4E">
        <w:rPr>
          <w:rFonts w:ascii="Raleway" w:eastAsia="Times New Roman" w:hAnsi="Raleway" w:cs="Times New Roman"/>
          <w:lang w:eastAsia="fr-CA"/>
        </w:rPr>
        <w:t>, pour favoriser la connaissance mutuelle, la création de partenariats et l’identification de collaborations possibles</w:t>
      </w:r>
      <w:r w:rsidR="00E45D40">
        <w:rPr>
          <w:rFonts w:ascii="Raleway" w:eastAsia="Times New Roman" w:hAnsi="Raleway" w:cs="Times New Roman"/>
          <w:lang w:eastAsia="fr-CA"/>
        </w:rPr>
        <w:t xml:space="preserve"> ;</w:t>
      </w:r>
    </w:p>
    <w:p w14:paraId="4B0D2040" w14:textId="5D40E34A" w:rsidR="005C3567" w:rsidRDefault="005E2C4E" w:rsidP="003235A6">
      <w:pPr>
        <w:pStyle w:val="Paragraphedeliste"/>
        <w:numPr>
          <w:ilvl w:val="1"/>
          <w:numId w:val="12"/>
        </w:numPr>
        <w:outlineLvl w:val="3"/>
        <w:rPr>
          <w:rFonts w:ascii="Raleway" w:eastAsia="Times New Roman" w:hAnsi="Raleway" w:cs="Times New Roman"/>
          <w:lang w:eastAsia="fr-CA"/>
        </w:rPr>
      </w:pPr>
      <w:r w:rsidRPr="005E2C4E">
        <w:rPr>
          <w:rFonts w:ascii="Raleway" w:eastAsia="Times New Roman" w:hAnsi="Raleway" w:cs="Times New Roman"/>
          <w:b/>
          <w:bCs/>
          <w:lang w:eastAsia="fr-CA"/>
        </w:rPr>
        <w:t>Un guide des occasions d’engagement communautaire</w:t>
      </w:r>
      <w:r w:rsidRPr="005E2C4E">
        <w:rPr>
          <w:rFonts w:ascii="Raleway" w:eastAsia="Times New Roman" w:hAnsi="Raleway" w:cs="Times New Roman"/>
          <w:lang w:eastAsia="fr-CA"/>
        </w:rPr>
        <w:t>, décrivant les différentes façons de s’impliquer, les types de contributions possibles (financières, matérielles, humaines, symboliques) ainsi que les étapes à suivre pour établir un contact ou une collaboration avec un organisme membre</w:t>
      </w:r>
      <w:bookmarkEnd w:id="1"/>
      <w:r w:rsidR="00E45D40">
        <w:rPr>
          <w:rFonts w:ascii="Raleway" w:eastAsia="Times New Roman" w:hAnsi="Raleway" w:cs="Times New Roman"/>
          <w:lang w:eastAsia="fr-CA"/>
        </w:rPr>
        <w:t xml:space="preserve"> ;</w:t>
      </w:r>
    </w:p>
    <w:p w14:paraId="54BD001F" w14:textId="4466C861" w:rsidR="00E45D40" w:rsidRPr="00BF3B6E" w:rsidRDefault="00E45D40" w:rsidP="00E45D40">
      <w:pPr>
        <w:pStyle w:val="Paragraphedeliste"/>
        <w:numPr>
          <w:ilvl w:val="1"/>
          <w:numId w:val="12"/>
        </w:numPr>
        <w:outlineLvl w:val="3"/>
        <w:rPr>
          <w:rFonts w:ascii="Raleway" w:eastAsia="Times New Roman" w:hAnsi="Raleway" w:cs="Times New Roman"/>
          <w:lang w:eastAsia="fr-CA"/>
        </w:rPr>
      </w:pPr>
      <w:r w:rsidRPr="00BF3B6E">
        <w:rPr>
          <w:rFonts w:ascii="Raleway" w:eastAsia="Times New Roman" w:hAnsi="Raleway" w:cs="Times New Roman"/>
          <w:b/>
          <w:bCs/>
          <w:lang w:eastAsia="fr-CA"/>
        </w:rPr>
        <w:t>Une affiche imprimée et numérique sur l’action communautaire autonome ;</w:t>
      </w:r>
    </w:p>
    <w:p w14:paraId="25AFA5E2" w14:textId="77777777" w:rsidR="003235A6" w:rsidRPr="003235A6" w:rsidRDefault="003235A6" w:rsidP="003235A6">
      <w:pPr>
        <w:pStyle w:val="Paragraphedeliste"/>
        <w:ind w:left="1080"/>
        <w:outlineLvl w:val="3"/>
        <w:rPr>
          <w:rFonts w:ascii="Raleway" w:eastAsia="Times New Roman" w:hAnsi="Raleway" w:cs="Times New Roman"/>
          <w:lang w:eastAsia="fr-CA"/>
        </w:rPr>
      </w:pPr>
    </w:p>
    <w:p w14:paraId="1EA11A25" w14:textId="46E33553" w:rsidR="005E2C4E" w:rsidRPr="005E2C4E" w:rsidRDefault="005E2C4E" w:rsidP="005E2C4E">
      <w:pPr>
        <w:pStyle w:val="Paragraphedeliste"/>
        <w:outlineLvl w:val="3"/>
        <w:rPr>
          <w:rFonts w:ascii="Raleway" w:eastAsia="Times New Roman" w:hAnsi="Raleway" w:cs="Times New Roman"/>
          <w:lang w:eastAsia="fr-CA"/>
        </w:rPr>
      </w:pPr>
      <w:r w:rsidRPr="005E2C4E">
        <w:rPr>
          <w:rFonts w:ascii="Raleway" w:eastAsia="Times New Roman" w:hAnsi="Raleway" w:cs="Times New Roman"/>
          <w:lang w:eastAsia="fr-CA"/>
        </w:rPr>
        <w:t>Ces outils sont fournis afin d’assurer une participation éclairée et un accompagnement bienveillant dans le parcours de chaque détenteur.</w:t>
      </w:r>
    </w:p>
    <w:p w14:paraId="21E47189" w14:textId="77777777" w:rsidR="005E2C4E" w:rsidRDefault="005E2C4E" w:rsidP="005E2C4E">
      <w:pPr>
        <w:pStyle w:val="Paragraphedeliste"/>
        <w:spacing w:before="100" w:beforeAutospacing="1" w:after="100" w:afterAutospacing="1"/>
        <w:outlineLvl w:val="3"/>
        <w:rPr>
          <w:rFonts w:ascii="Raleway" w:eastAsia="Times New Roman" w:hAnsi="Raleway" w:cs="Times New Roman"/>
          <w:lang w:eastAsia="fr-CA"/>
        </w:rPr>
      </w:pPr>
    </w:p>
    <w:p w14:paraId="4CF55ED3" w14:textId="77777777" w:rsidR="000659A6" w:rsidRPr="00794751" w:rsidRDefault="000659A6" w:rsidP="000659A6">
      <w:pPr>
        <w:pStyle w:val="Paragraphedeliste"/>
        <w:spacing w:before="100" w:beforeAutospacing="1" w:after="100" w:afterAutospacing="1"/>
        <w:outlineLvl w:val="3"/>
        <w:rPr>
          <w:rFonts w:ascii="Raleway" w:eastAsia="Times New Roman" w:hAnsi="Raleway" w:cs="Times New Roman"/>
          <w:lang w:eastAsia="fr-CA"/>
        </w:rPr>
      </w:pPr>
    </w:p>
    <w:p w14:paraId="03EAE920" w14:textId="1D04DCA8" w:rsidR="004205A0" w:rsidRPr="00B13D50" w:rsidRDefault="00794751" w:rsidP="00B13D50">
      <w:pPr>
        <w:pStyle w:val="Paragraphedeliste"/>
        <w:numPr>
          <w:ilvl w:val="0"/>
          <w:numId w:val="12"/>
        </w:numPr>
        <w:spacing w:before="100" w:beforeAutospacing="1" w:after="100" w:afterAutospacing="1"/>
        <w:outlineLvl w:val="3"/>
        <w:rPr>
          <w:rFonts w:ascii="Raleway" w:eastAsia="Times New Roman" w:hAnsi="Raleway" w:cs="Times New Roman"/>
          <w:b/>
          <w:bCs/>
          <w:lang w:eastAsia="fr-CA"/>
        </w:rPr>
      </w:pPr>
      <w:r w:rsidRPr="00B13D50">
        <w:rPr>
          <w:rFonts w:ascii="Raleway" w:eastAsia="Times New Roman" w:hAnsi="Raleway" w:cs="Times New Roman"/>
          <w:b/>
          <w:bCs/>
          <w:lang w:eastAsia="fr-CA"/>
        </w:rPr>
        <w:t>Engagements du détenteur</w:t>
      </w:r>
      <w:r w:rsidR="00BC7509" w:rsidRPr="00B13D50">
        <w:rPr>
          <w:rFonts w:ascii="Raleway" w:eastAsia="Times New Roman" w:hAnsi="Raleway" w:cs="Times New Roman"/>
          <w:b/>
          <w:bCs/>
          <w:lang w:eastAsia="fr-CA"/>
        </w:rPr>
        <w:t xml:space="preserve"> ou de la déten</w:t>
      </w:r>
      <w:r w:rsidRPr="00B13D50">
        <w:rPr>
          <w:rFonts w:ascii="Raleway" w:eastAsia="Times New Roman" w:hAnsi="Raleway" w:cs="Times New Roman"/>
          <w:b/>
          <w:bCs/>
          <w:lang w:eastAsia="fr-CA"/>
        </w:rPr>
        <w:t xml:space="preserve">trice du sceau </w:t>
      </w:r>
    </w:p>
    <w:p w14:paraId="237F57DE" w14:textId="77777777" w:rsidR="00BC7509" w:rsidRPr="00BC7509" w:rsidRDefault="00BC7509" w:rsidP="000659A6">
      <w:pPr>
        <w:pStyle w:val="Paragraphedeliste"/>
        <w:spacing w:before="100" w:beforeAutospacing="1" w:after="100" w:afterAutospacing="1"/>
        <w:ind w:left="360"/>
        <w:outlineLvl w:val="3"/>
        <w:rPr>
          <w:rFonts w:ascii="Raleway" w:eastAsia="Times New Roman" w:hAnsi="Raleway" w:cs="Times New Roman"/>
          <w:b/>
          <w:bCs/>
          <w:lang w:eastAsia="fr-CA"/>
        </w:rPr>
      </w:pPr>
    </w:p>
    <w:p w14:paraId="010CCAA6" w14:textId="4C27F139" w:rsidR="00BC7509" w:rsidRDefault="00BC7509" w:rsidP="00B13D50">
      <w:pPr>
        <w:pStyle w:val="Paragraphedeliste"/>
        <w:numPr>
          <w:ilvl w:val="2"/>
          <w:numId w:val="12"/>
        </w:numPr>
        <w:spacing w:before="100" w:beforeAutospacing="1" w:after="100" w:afterAutospacing="1"/>
        <w:jc w:val="both"/>
        <w:outlineLvl w:val="3"/>
        <w:rPr>
          <w:rFonts w:ascii="Raleway" w:eastAsia="Times New Roman" w:hAnsi="Raleway" w:cs="Times New Roman"/>
          <w:lang w:eastAsia="fr-CA"/>
        </w:rPr>
      </w:pPr>
      <w:r w:rsidRPr="00BC7509">
        <w:rPr>
          <w:rFonts w:ascii="Raleway" w:eastAsia="Times New Roman" w:hAnsi="Raleway" w:cs="Times New Roman"/>
          <w:lang w:eastAsia="fr-CA"/>
        </w:rPr>
        <w:t xml:space="preserve">Diffuser </w:t>
      </w:r>
      <w:r w:rsidR="008137AC" w:rsidRPr="00BC7509">
        <w:rPr>
          <w:rFonts w:ascii="Raleway" w:eastAsia="Times New Roman" w:hAnsi="Raleway" w:cs="Times New Roman"/>
          <w:lang w:eastAsia="fr-CA"/>
        </w:rPr>
        <w:t>et afficher le sceau communautaire dans ses différents espaces physiques et</w:t>
      </w:r>
      <w:r w:rsidR="00232E4A">
        <w:rPr>
          <w:rFonts w:ascii="Raleway" w:eastAsia="Times New Roman" w:hAnsi="Raleway" w:cs="Times New Roman"/>
          <w:lang w:eastAsia="fr-CA"/>
        </w:rPr>
        <w:t>/ou</w:t>
      </w:r>
      <w:r w:rsidR="008137AC" w:rsidRPr="00BC7509">
        <w:rPr>
          <w:rFonts w:ascii="Raleway" w:eastAsia="Times New Roman" w:hAnsi="Raleway" w:cs="Times New Roman"/>
          <w:lang w:eastAsia="fr-CA"/>
        </w:rPr>
        <w:t xml:space="preserve"> numériques</w:t>
      </w:r>
      <w:r w:rsidRPr="00BC7509">
        <w:rPr>
          <w:rFonts w:ascii="Raleway" w:eastAsia="Times New Roman" w:hAnsi="Raleway" w:cs="Times New Roman"/>
          <w:lang w:eastAsia="fr-CA"/>
        </w:rPr>
        <w:t>.</w:t>
      </w:r>
      <w:r w:rsidR="00232E4A">
        <w:rPr>
          <w:rFonts w:ascii="Raleway" w:eastAsia="Times New Roman" w:hAnsi="Raleway" w:cs="Times New Roman"/>
          <w:lang w:eastAsia="fr-CA"/>
        </w:rPr>
        <w:t xml:space="preserve"> ;</w:t>
      </w:r>
    </w:p>
    <w:p w14:paraId="05EC92FB" w14:textId="0F241998" w:rsidR="00BC7509" w:rsidRDefault="008137AC" w:rsidP="00B13D50">
      <w:pPr>
        <w:pStyle w:val="Paragraphedeliste"/>
        <w:numPr>
          <w:ilvl w:val="2"/>
          <w:numId w:val="12"/>
        </w:numPr>
        <w:spacing w:before="100" w:beforeAutospacing="1" w:after="100" w:afterAutospacing="1"/>
        <w:jc w:val="both"/>
        <w:outlineLvl w:val="3"/>
        <w:rPr>
          <w:rFonts w:ascii="Raleway" w:eastAsia="Times New Roman" w:hAnsi="Raleway" w:cs="Times New Roman"/>
          <w:lang w:eastAsia="fr-CA"/>
        </w:rPr>
      </w:pPr>
      <w:r w:rsidRPr="00BC7509">
        <w:rPr>
          <w:rFonts w:ascii="Raleway" w:eastAsia="Times New Roman" w:hAnsi="Raleway" w:cs="Times New Roman"/>
          <w:lang w:eastAsia="fr-CA"/>
        </w:rPr>
        <w:t>Adopte</w:t>
      </w:r>
      <w:r w:rsidR="00BC7509">
        <w:rPr>
          <w:rFonts w:ascii="Raleway" w:eastAsia="Times New Roman" w:hAnsi="Raleway" w:cs="Times New Roman"/>
          <w:lang w:eastAsia="fr-CA"/>
        </w:rPr>
        <w:t>r</w:t>
      </w:r>
      <w:r w:rsidRPr="00BC7509">
        <w:rPr>
          <w:rFonts w:ascii="Raleway" w:eastAsia="Times New Roman" w:hAnsi="Raleway" w:cs="Times New Roman"/>
          <w:lang w:eastAsia="fr-CA"/>
        </w:rPr>
        <w:t xml:space="preserve"> une posture de collaboration et de respect mutuel dans ses relations avec les organismes communautaires, </w:t>
      </w:r>
      <w:r w:rsidR="00BC7509">
        <w:rPr>
          <w:rFonts w:ascii="Raleway" w:eastAsia="Times New Roman" w:hAnsi="Raleway" w:cs="Times New Roman"/>
          <w:lang w:eastAsia="fr-CA"/>
        </w:rPr>
        <w:t xml:space="preserve">en </w:t>
      </w:r>
      <w:r w:rsidRPr="00BC7509">
        <w:rPr>
          <w:rFonts w:ascii="Raleway" w:eastAsia="Times New Roman" w:hAnsi="Raleway" w:cs="Times New Roman"/>
          <w:lang w:eastAsia="fr-CA"/>
        </w:rPr>
        <w:t>reconnaissant leur contribution essentielle au développement du territoire</w:t>
      </w:r>
      <w:r w:rsidR="00232E4A">
        <w:rPr>
          <w:rFonts w:ascii="Raleway" w:eastAsia="Times New Roman" w:hAnsi="Raleway" w:cs="Times New Roman"/>
          <w:lang w:eastAsia="fr-CA"/>
        </w:rPr>
        <w:t xml:space="preserve"> ;</w:t>
      </w:r>
    </w:p>
    <w:p w14:paraId="3F234AD4" w14:textId="278A2042" w:rsidR="00BC7509" w:rsidRDefault="008137AC" w:rsidP="00B13D50">
      <w:pPr>
        <w:pStyle w:val="Paragraphedeliste"/>
        <w:numPr>
          <w:ilvl w:val="2"/>
          <w:numId w:val="12"/>
        </w:numPr>
        <w:spacing w:before="100" w:beforeAutospacing="1" w:after="100" w:afterAutospacing="1"/>
        <w:jc w:val="both"/>
        <w:outlineLvl w:val="3"/>
        <w:rPr>
          <w:rFonts w:ascii="Raleway" w:eastAsia="Times New Roman" w:hAnsi="Raleway" w:cs="Times New Roman"/>
          <w:lang w:eastAsia="fr-CA"/>
        </w:rPr>
      </w:pPr>
      <w:r w:rsidRPr="00BC7509">
        <w:rPr>
          <w:rFonts w:ascii="Raleway" w:eastAsia="Times New Roman" w:hAnsi="Raleway" w:cs="Times New Roman"/>
          <w:lang w:eastAsia="fr-CA"/>
        </w:rPr>
        <w:t>Désigne</w:t>
      </w:r>
      <w:r w:rsidR="00BC7509">
        <w:rPr>
          <w:rFonts w:ascii="Raleway" w:eastAsia="Times New Roman" w:hAnsi="Raleway" w:cs="Times New Roman"/>
          <w:lang w:eastAsia="fr-CA"/>
        </w:rPr>
        <w:t>r</w:t>
      </w:r>
      <w:r w:rsidRPr="00BC7509">
        <w:rPr>
          <w:rFonts w:ascii="Raleway" w:eastAsia="Times New Roman" w:hAnsi="Raleway" w:cs="Times New Roman"/>
          <w:lang w:eastAsia="fr-CA"/>
        </w:rPr>
        <w:t xml:space="preserve"> une personne contact responsable d’assurer la communication et le suivi des engagements auprès de la CDC ou des organismes communautaires concernés</w:t>
      </w:r>
      <w:r w:rsidR="00232E4A">
        <w:rPr>
          <w:rFonts w:ascii="Raleway" w:eastAsia="Times New Roman" w:hAnsi="Raleway" w:cs="Times New Roman"/>
          <w:lang w:eastAsia="fr-CA"/>
        </w:rPr>
        <w:t xml:space="preserve"> ;</w:t>
      </w:r>
    </w:p>
    <w:p w14:paraId="7BED0655" w14:textId="706481EC" w:rsidR="00BC7509" w:rsidRDefault="008137AC" w:rsidP="00B13D50">
      <w:pPr>
        <w:pStyle w:val="Paragraphedeliste"/>
        <w:numPr>
          <w:ilvl w:val="2"/>
          <w:numId w:val="12"/>
        </w:numPr>
        <w:spacing w:before="100" w:beforeAutospacing="1" w:after="100" w:afterAutospacing="1"/>
        <w:jc w:val="both"/>
        <w:outlineLvl w:val="3"/>
        <w:rPr>
          <w:rFonts w:ascii="Raleway" w:eastAsia="Times New Roman" w:hAnsi="Raleway" w:cs="Times New Roman"/>
          <w:lang w:eastAsia="fr-CA"/>
        </w:rPr>
      </w:pPr>
      <w:r w:rsidRPr="00BC7509">
        <w:rPr>
          <w:rFonts w:ascii="Raleway" w:eastAsia="Times New Roman" w:hAnsi="Raleway" w:cs="Times New Roman"/>
          <w:lang w:eastAsia="fr-CA"/>
        </w:rPr>
        <w:t>Fai</w:t>
      </w:r>
      <w:r w:rsidR="00BC7509">
        <w:rPr>
          <w:rFonts w:ascii="Raleway" w:eastAsia="Times New Roman" w:hAnsi="Raleway" w:cs="Times New Roman"/>
          <w:lang w:eastAsia="fr-CA"/>
        </w:rPr>
        <w:t>re</w:t>
      </w:r>
      <w:r w:rsidRPr="00BC7509">
        <w:rPr>
          <w:rFonts w:ascii="Raleway" w:eastAsia="Times New Roman" w:hAnsi="Raleway" w:cs="Times New Roman"/>
          <w:lang w:eastAsia="fr-CA"/>
        </w:rPr>
        <w:t xml:space="preserve"> la promotion du rôle et</w:t>
      </w:r>
      <w:r w:rsidR="00232E4A">
        <w:rPr>
          <w:rFonts w:ascii="Raleway" w:eastAsia="Times New Roman" w:hAnsi="Raleway" w:cs="Times New Roman"/>
          <w:lang w:eastAsia="fr-CA"/>
        </w:rPr>
        <w:t>/ou</w:t>
      </w:r>
      <w:r w:rsidRPr="00BC7509">
        <w:rPr>
          <w:rFonts w:ascii="Raleway" w:eastAsia="Times New Roman" w:hAnsi="Raleway" w:cs="Times New Roman"/>
          <w:lang w:eastAsia="fr-CA"/>
        </w:rPr>
        <w:t xml:space="preserve"> de l’impact </w:t>
      </w:r>
      <w:r w:rsidR="00232E4A">
        <w:rPr>
          <w:rFonts w:ascii="Raleway" w:eastAsia="Times New Roman" w:hAnsi="Raleway" w:cs="Times New Roman"/>
          <w:lang w:eastAsia="fr-CA"/>
        </w:rPr>
        <w:t xml:space="preserve">des organismes communautaires </w:t>
      </w:r>
      <w:r w:rsidRPr="00BC7509">
        <w:rPr>
          <w:rFonts w:ascii="Raleway" w:eastAsia="Times New Roman" w:hAnsi="Raleway" w:cs="Times New Roman"/>
          <w:lang w:eastAsia="fr-CA"/>
        </w:rPr>
        <w:t>au sein de son entreprise ou de son institution</w:t>
      </w:r>
      <w:r w:rsidR="00BC7509">
        <w:rPr>
          <w:rFonts w:ascii="Raleway" w:eastAsia="Times New Roman" w:hAnsi="Raleway" w:cs="Times New Roman"/>
          <w:lang w:eastAsia="fr-CA"/>
        </w:rPr>
        <w:t>.</w:t>
      </w:r>
    </w:p>
    <w:p w14:paraId="6477AB75" w14:textId="487414CF" w:rsidR="008137AC" w:rsidRPr="002D27A0" w:rsidRDefault="008137AC" w:rsidP="00B13D50">
      <w:pPr>
        <w:pStyle w:val="Paragraphedeliste"/>
        <w:numPr>
          <w:ilvl w:val="2"/>
          <w:numId w:val="12"/>
        </w:numPr>
        <w:spacing w:before="100" w:beforeAutospacing="1" w:after="100" w:afterAutospacing="1"/>
        <w:jc w:val="both"/>
        <w:outlineLvl w:val="3"/>
        <w:rPr>
          <w:rFonts w:ascii="Raleway" w:eastAsia="Times New Roman" w:hAnsi="Raleway" w:cs="Times New Roman"/>
          <w:lang w:eastAsia="fr-CA"/>
        </w:rPr>
      </w:pPr>
      <w:r w:rsidRPr="002D27A0">
        <w:rPr>
          <w:rFonts w:ascii="Raleway" w:eastAsia="Times New Roman" w:hAnsi="Raleway" w:cs="Times New Roman"/>
          <w:lang w:eastAsia="fr-CA"/>
        </w:rPr>
        <w:t>S’engage</w:t>
      </w:r>
      <w:r w:rsidR="00BC7509" w:rsidRPr="002D27A0">
        <w:rPr>
          <w:rFonts w:ascii="Raleway" w:eastAsia="Times New Roman" w:hAnsi="Raleway" w:cs="Times New Roman"/>
          <w:lang w:eastAsia="fr-CA"/>
        </w:rPr>
        <w:t>r</w:t>
      </w:r>
      <w:r w:rsidRPr="002D27A0">
        <w:rPr>
          <w:rFonts w:ascii="Raleway" w:eastAsia="Times New Roman" w:hAnsi="Raleway" w:cs="Times New Roman"/>
          <w:lang w:eastAsia="fr-CA"/>
        </w:rPr>
        <w:t xml:space="preserve"> à rendre compte de ses actions et collaborations communautaires en </w:t>
      </w:r>
      <w:r w:rsidR="00B54BBB" w:rsidRPr="002D27A0">
        <w:rPr>
          <w:rFonts w:ascii="Raleway" w:eastAsia="Times New Roman" w:hAnsi="Raleway" w:cs="Times New Roman"/>
          <w:lang w:eastAsia="fr-CA"/>
        </w:rPr>
        <w:t>remplissant</w:t>
      </w:r>
      <w:r w:rsidRPr="002D27A0">
        <w:rPr>
          <w:rFonts w:ascii="Raleway" w:eastAsia="Times New Roman" w:hAnsi="Raleway" w:cs="Times New Roman"/>
          <w:lang w:eastAsia="fr-CA"/>
        </w:rPr>
        <w:t xml:space="preserve">, </w:t>
      </w:r>
      <w:r w:rsidRPr="002D27A0">
        <w:rPr>
          <w:rFonts w:ascii="Raleway" w:eastAsia="Times New Roman" w:hAnsi="Raleway" w:cs="Times New Roman"/>
          <w:b/>
          <w:bCs/>
          <w:lang w:eastAsia="fr-CA"/>
        </w:rPr>
        <w:t>au moins une fois par période de validité du sceau</w:t>
      </w:r>
      <w:r w:rsidRPr="002D27A0">
        <w:rPr>
          <w:rFonts w:ascii="Raleway" w:eastAsia="Times New Roman" w:hAnsi="Raleway" w:cs="Times New Roman"/>
          <w:lang w:eastAsia="fr-CA"/>
        </w:rPr>
        <w:t xml:space="preserve">, un </w:t>
      </w:r>
      <w:r w:rsidR="00B54BBB" w:rsidRPr="002D27A0">
        <w:rPr>
          <w:rFonts w:ascii="Raleway" w:eastAsia="Times New Roman" w:hAnsi="Raleway" w:cs="Times New Roman"/>
          <w:lang w:eastAsia="fr-CA"/>
        </w:rPr>
        <w:t xml:space="preserve">court formulaire détaillant la nature de l’implication. </w:t>
      </w:r>
      <w:r w:rsidRPr="002D27A0">
        <w:rPr>
          <w:rFonts w:ascii="Raleway" w:eastAsia="Times New Roman" w:hAnsi="Raleway" w:cs="Times New Roman"/>
          <w:lang w:eastAsia="fr-CA"/>
        </w:rPr>
        <w:t>Cette démarche permet de démontrer concrètement le maintien de ses engagements et de contribuer au rayonnement du mouvement communautaire</w:t>
      </w:r>
      <w:r w:rsidR="00B54BBB" w:rsidRPr="002D27A0">
        <w:rPr>
          <w:rFonts w:ascii="Raleway" w:eastAsia="Times New Roman" w:hAnsi="Raleway" w:cs="Times New Roman"/>
          <w:lang w:eastAsia="fr-CA"/>
        </w:rPr>
        <w:t xml:space="preserve">, et servira également d’outil de </w:t>
      </w:r>
      <w:r w:rsidR="00727EED" w:rsidRPr="002D27A0">
        <w:rPr>
          <w:rFonts w:ascii="Raleway" w:eastAsia="Times New Roman" w:hAnsi="Raleway" w:cs="Times New Roman"/>
          <w:lang w:eastAsia="fr-CA"/>
        </w:rPr>
        <w:t xml:space="preserve">mise en </w:t>
      </w:r>
      <w:r w:rsidR="00B54BBB" w:rsidRPr="002D27A0">
        <w:rPr>
          <w:rFonts w:ascii="Raleway" w:eastAsia="Times New Roman" w:hAnsi="Raleway" w:cs="Times New Roman"/>
          <w:lang w:eastAsia="fr-CA"/>
        </w:rPr>
        <w:t xml:space="preserve">candidature pour l’évènement reconnaissance. </w:t>
      </w:r>
    </w:p>
    <w:p w14:paraId="7C766587" w14:textId="18125D17" w:rsidR="00613B7F" w:rsidRPr="00B168E7" w:rsidRDefault="00613B7F" w:rsidP="00613B7F">
      <w:pPr>
        <w:pStyle w:val="Paragraphedeliste"/>
        <w:spacing w:before="100" w:beforeAutospacing="1" w:after="100" w:afterAutospacing="1"/>
        <w:ind w:left="1980"/>
        <w:jc w:val="both"/>
        <w:outlineLvl w:val="3"/>
        <w:rPr>
          <w:rFonts w:ascii="Raleway" w:eastAsia="Times New Roman" w:hAnsi="Raleway" w:cs="Times New Roman"/>
          <w:lang w:eastAsia="fr-CA"/>
        </w:rPr>
      </w:pPr>
      <w:r w:rsidRPr="00B168E7">
        <w:rPr>
          <w:rFonts w:ascii="Raleway" w:eastAsia="Times New Roman" w:hAnsi="Raleway" w:cs="Times New Roman"/>
          <w:lang w:eastAsia="fr-CA"/>
        </w:rPr>
        <w:t xml:space="preserve">Formulaire de compte-rendu : </w:t>
      </w:r>
      <w:hyperlink r:id="rId10" w:tgtFrame="_blank" w:history="1">
        <w:r w:rsidRPr="00B168E7">
          <w:rPr>
            <w:rStyle w:val="Lienhypertexte"/>
            <w:rFonts w:ascii="Raleway" w:eastAsia="Times New Roman" w:hAnsi="Raleway" w:cs="Times New Roman"/>
            <w:color w:val="auto"/>
            <w:lang w:eastAsia="fr-CA"/>
          </w:rPr>
          <w:t>https://cdcbecancour.ca/compte-rendu-engagements-fiers-allies-des-organismes-communautaires/</w:t>
        </w:r>
      </w:hyperlink>
    </w:p>
    <w:p w14:paraId="36BADE91" w14:textId="22CEB9E3" w:rsidR="004A7224" w:rsidRDefault="004A7224" w:rsidP="00B13D50">
      <w:pPr>
        <w:pStyle w:val="Paragraphedeliste"/>
        <w:numPr>
          <w:ilvl w:val="2"/>
          <w:numId w:val="12"/>
        </w:numPr>
        <w:spacing w:before="100" w:beforeAutospacing="1" w:after="100" w:afterAutospacing="1"/>
        <w:jc w:val="both"/>
        <w:outlineLvl w:val="3"/>
        <w:rPr>
          <w:rFonts w:ascii="Raleway" w:eastAsia="Times New Roman" w:hAnsi="Raleway" w:cs="Times New Roman"/>
          <w:lang w:eastAsia="fr-CA"/>
        </w:rPr>
      </w:pPr>
      <w:r w:rsidRPr="004A7224">
        <w:rPr>
          <w:rFonts w:ascii="Raleway" w:eastAsia="Times New Roman" w:hAnsi="Raleway" w:cs="Times New Roman"/>
          <w:lang w:eastAsia="fr-CA"/>
        </w:rPr>
        <w:t>Respecter les règles d’usage du sceau, notamment en ce qui concerne son intégrité visuelle, sa reproduction et son association à des actions ou messages cohérents avec les valeurs communautaires.</w:t>
      </w:r>
    </w:p>
    <w:p w14:paraId="2DD6BE84" w14:textId="6388BD43" w:rsidR="00B13D50" w:rsidRDefault="00D52C24" w:rsidP="00B13D50">
      <w:pPr>
        <w:pStyle w:val="Paragraphedeliste"/>
        <w:numPr>
          <w:ilvl w:val="2"/>
          <w:numId w:val="12"/>
        </w:numPr>
        <w:spacing w:before="100" w:beforeAutospacing="1" w:after="100" w:afterAutospacing="1"/>
        <w:jc w:val="both"/>
        <w:outlineLvl w:val="3"/>
        <w:rPr>
          <w:rFonts w:ascii="Raleway" w:eastAsia="Times New Roman" w:hAnsi="Raleway" w:cs="Times New Roman"/>
          <w:lang w:eastAsia="fr-CA"/>
        </w:rPr>
      </w:pPr>
      <w:r>
        <w:rPr>
          <w:rFonts w:ascii="Raleway" w:eastAsia="Times New Roman" w:hAnsi="Raleway" w:cs="Times New Roman"/>
          <w:lang w:eastAsia="fr-CA"/>
        </w:rPr>
        <w:t>Réaliser</w:t>
      </w:r>
      <w:r w:rsidR="00B13D50">
        <w:rPr>
          <w:rFonts w:ascii="Raleway" w:eastAsia="Times New Roman" w:hAnsi="Raleway" w:cs="Times New Roman"/>
          <w:lang w:eastAsia="fr-CA"/>
        </w:rPr>
        <w:t xml:space="preserve"> </w:t>
      </w:r>
      <w:r w:rsidR="00B13D50" w:rsidRPr="00C11A00">
        <w:rPr>
          <w:rFonts w:ascii="Raleway" w:eastAsia="Times New Roman" w:hAnsi="Raleway" w:cs="Times New Roman"/>
          <w:b/>
          <w:bCs/>
          <w:i/>
          <w:iCs/>
          <w:lang w:eastAsia="fr-CA"/>
        </w:rPr>
        <w:t xml:space="preserve">au </w:t>
      </w:r>
      <w:r w:rsidRPr="00C11A00">
        <w:rPr>
          <w:rFonts w:ascii="Raleway" w:eastAsia="Times New Roman" w:hAnsi="Raleway" w:cs="Times New Roman"/>
          <w:b/>
          <w:bCs/>
          <w:i/>
          <w:iCs/>
          <w:lang w:eastAsia="fr-CA"/>
        </w:rPr>
        <w:t>moins</w:t>
      </w:r>
      <w:r w:rsidR="00B13D50" w:rsidRPr="00C11A00">
        <w:rPr>
          <w:rFonts w:ascii="Raleway" w:eastAsia="Times New Roman" w:hAnsi="Raleway" w:cs="Times New Roman"/>
          <w:b/>
          <w:bCs/>
          <w:i/>
          <w:iCs/>
          <w:lang w:eastAsia="fr-CA"/>
        </w:rPr>
        <w:t xml:space="preserve"> </w:t>
      </w:r>
      <w:r w:rsidR="00DE5D26" w:rsidRPr="00C11A00">
        <w:rPr>
          <w:rFonts w:ascii="Raleway" w:eastAsia="Times New Roman" w:hAnsi="Raleway" w:cs="Times New Roman"/>
          <w:b/>
          <w:bCs/>
          <w:i/>
          <w:iCs/>
          <w:lang w:eastAsia="fr-CA"/>
        </w:rPr>
        <w:t xml:space="preserve">deux </w:t>
      </w:r>
      <w:r w:rsidR="00B13D50">
        <w:rPr>
          <w:rFonts w:ascii="Raleway" w:eastAsia="Times New Roman" w:hAnsi="Raleway" w:cs="Times New Roman"/>
          <w:lang w:eastAsia="fr-CA"/>
        </w:rPr>
        <w:t>des engagements suivants</w:t>
      </w:r>
      <w:r w:rsidR="00C11A00">
        <w:rPr>
          <w:rFonts w:ascii="Raleway" w:eastAsia="Times New Roman" w:hAnsi="Raleway" w:cs="Times New Roman"/>
          <w:lang w:eastAsia="fr-CA"/>
        </w:rPr>
        <w:t xml:space="preserve"> (les engagements peuvent faire partie de la même catégorie)</w:t>
      </w:r>
      <w:r w:rsidR="00B13D50">
        <w:rPr>
          <w:rFonts w:ascii="Raleway" w:eastAsia="Times New Roman" w:hAnsi="Raleway" w:cs="Times New Roman"/>
          <w:lang w:eastAsia="fr-CA"/>
        </w:rPr>
        <w:t xml:space="preserve"> : </w:t>
      </w:r>
    </w:p>
    <w:p w14:paraId="69F96746" w14:textId="2EFE6982" w:rsidR="003843DE" w:rsidRPr="003843DE" w:rsidRDefault="003843DE" w:rsidP="003843DE">
      <w:pPr>
        <w:pStyle w:val="Paragraphedeliste"/>
        <w:numPr>
          <w:ilvl w:val="4"/>
          <w:numId w:val="12"/>
        </w:numPr>
        <w:spacing w:before="100" w:beforeAutospacing="1" w:after="100" w:afterAutospacing="1"/>
        <w:jc w:val="both"/>
        <w:outlineLvl w:val="3"/>
        <w:rPr>
          <w:rFonts w:ascii="Raleway" w:eastAsia="Times New Roman" w:hAnsi="Raleway" w:cs="Times New Roman"/>
          <w:lang w:eastAsia="fr-CA"/>
        </w:rPr>
      </w:pPr>
      <w:r>
        <w:rPr>
          <w:rFonts w:ascii="Raleway" w:eastAsia="Times New Roman" w:hAnsi="Raleway" w:cs="Times New Roman"/>
          <w:lang w:eastAsia="fr-CA"/>
        </w:rPr>
        <w:t xml:space="preserve">Offrir une présentation des services d’un ou plusieurs organismes communautaires locaux dans son entreprise ou institution. </w:t>
      </w:r>
    </w:p>
    <w:p w14:paraId="664E74FC" w14:textId="5A9D7010" w:rsidR="00B13D50" w:rsidRPr="002D27A0" w:rsidRDefault="00B13D50" w:rsidP="00B13D50">
      <w:pPr>
        <w:pStyle w:val="Paragraphedeliste"/>
        <w:numPr>
          <w:ilvl w:val="4"/>
          <w:numId w:val="12"/>
        </w:numPr>
        <w:spacing w:before="100" w:beforeAutospacing="1" w:after="100" w:afterAutospacing="1"/>
        <w:jc w:val="both"/>
        <w:outlineLvl w:val="3"/>
        <w:rPr>
          <w:rFonts w:ascii="Raleway" w:eastAsia="Times New Roman" w:hAnsi="Raleway" w:cs="Times New Roman"/>
          <w:lang w:eastAsia="fr-CA"/>
        </w:rPr>
      </w:pPr>
      <w:r w:rsidRPr="002D27A0">
        <w:rPr>
          <w:rFonts w:ascii="Raleway" w:eastAsia="Times New Roman" w:hAnsi="Raleway" w:cs="Times New Roman"/>
          <w:lang w:eastAsia="fr-CA"/>
        </w:rPr>
        <w:t>Participer à une activité terrain ou d’immersion dans un organisme communautaire local pendant la période de validité du sceau, afin de renforcer sa compréhension et son lien avec le milieu</w:t>
      </w:r>
      <w:r w:rsidR="00F919C2" w:rsidRPr="002D27A0">
        <w:rPr>
          <w:rFonts w:ascii="Raleway" w:eastAsia="Times New Roman" w:hAnsi="Raleway" w:cs="Times New Roman"/>
          <w:lang w:eastAsia="fr-CA"/>
        </w:rPr>
        <w:t xml:space="preserve">. </w:t>
      </w:r>
    </w:p>
    <w:p w14:paraId="596E04DF" w14:textId="4076323C" w:rsidR="00304177" w:rsidRPr="00BF3B6E" w:rsidRDefault="003843DE" w:rsidP="00304177">
      <w:pPr>
        <w:pStyle w:val="Paragraphedeliste"/>
        <w:numPr>
          <w:ilvl w:val="4"/>
          <w:numId w:val="12"/>
        </w:numPr>
        <w:spacing w:before="100" w:beforeAutospacing="1" w:after="100" w:afterAutospacing="1"/>
        <w:jc w:val="both"/>
        <w:outlineLvl w:val="3"/>
        <w:rPr>
          <w:rFonts w:ascii="Raleway" w:eastAsia="Times New Roman" w:hAnsi="Raleway" w:cs="Times New Roman"/>
          <w:lang w:eastAsia="fr-CA"/>
        </w:rPr>
      </w:pPr>
      <w:r w:rsidRPr="00D52C24">
        <w:rPr>
          <w:rFonts w:ascii="Raleway" w:eastAsia="Times New Roman" w:hAnsi="Raleway" w:cs="Times New Roman"/>
          <w:lang w:eastAsia="fr-CA"/>
        </w:rPr>
        <w:t xml:space="preserve">Faire du bénévolat dans un ou plusieurs organismes </w:t>
      </w:r>
      <w:r w:rsidRPr="00BF3B6E">
        <w:rPr>
          <w:rFonts w:ascii="Raleway" w:eastAsia="Times New Roman" w:hAnsi="Raleway" w:cs="Times New Roman"/>
          <w:lang w:eastAsia="fr-CA"/>
        </w:rPr>
        <w:t>communautaires de la MRC</w:t>
      </w:r>
      <w:r w:rsidR="00E0102A" w:rsidRPr="00BF3B6E">
        <w:rPr>
          <w:rFonts w:ascii="Raleway" w:eastAsia="Times New Roman" w:hAnsi="Raleway" w:cs="Times New Roman"/>
          <w:lang w:eastAsia="fr-CA"/>
        </w:rPr>
        <w:t xml:space="preserve"> selon les besoins de l’organisme sélectionné</w:t>
      </w:r>
      <w:r w:rsidR="00304177" w:rsidRPr="00BF3B6E">
        <w:rPr>
          <w:rFonts w:ascii="Raleway" w:eastAsia="Times New Roman" w:hAnsi="Raleway" w:cs="Times New Roman"/>
          <w:lang w:eastAsia="fr-CA"/>
        </w:rPr>
        <w:t> :</w:t>
      </w:r>
    </w:p>
    <w:p w14:paraId="7B7BE856" w14:textId="2FAD40FB" w:rsidR="00B13D50" w:rsidRPr="00BF3B6E" w:rsidRDefault="00D52C24" w:rsidP="00B13D50">
      <w:pPr>
        <w:pStyle w:val="Paragraphedeliste"/>
        <w:numPr>
          <w:ilvl w:val="4"/>
          <w:numId w:val="12"/>
        </w:numPr>
        <w:spacing w:before="100" w:beforeAutospacing="1" w:after="100" w:afterAutospacing="1"/>
        <w:jc w:val="both"/>
        <w:outlineLvl w:val="3"/>
        <w:rPr>
          <w:rFonts w:ascii="Raleway" w:eastAsia="Times New Roman" w:hAnsi="Raleway" w:cs="Times New Roman"/>
          <w:lang w:eastAsia="fr-CA"/>
        </w:rPr>
      </w:pPr>
      <w:r w:rsidRPr="00BF3B6E">
        <w:rPr>
          <w:rFonts w:ascii="Raleway" w:eastAsia="Times New Roman" w:hAnsi="Raleway" w:cs="Times New Roman"/>
          <w:lang w:eastAsia="fr-CA"/>
        </w:rPr>
        <w:t>Offrir une contribution (financière ou matérielle) à un ou plusieurs organismes communautaires du territoire</w:t>
      </w:r>
      <w:r w:rsidR="003843DE" w:rsidRPr="00BF3B6E">
        <w:rPr>
          <w:rFonts w:ascii="Raleway" w:eastAsia="Times New Roman" w:hAnsi="Raleway" w:cs="Times New Roman"/>
          <w:lang w:eastAsia="fr-CA"/>
        </w:rPr>
        <w:t xml:space="preserve"> </w:t>
      </w:r>
      <w:r w:rsidR="00E0102A" w:rsidRPr="00BF3B6E">
        <w:rPr>
          <w:rFonts w:ascii="Raleway" w:eastAsia="Times New Roman" w:hAnsi="Raleway" w:cs="Times New Roman"/>
          <w:lang w:eastAsia="fr-CA"/>
        </w:rPr>
        <w:t>selon les besoins de l’organisme sélectionné</w:t>
      </w:r>
      <w:r w:rsidR="001B258E" w:rsidRPr="00BF3B6E">
        <w:rPr>
          <w:rFonts w:ascii="Raleway" w:eastAsia="Times New Roman" w:hAnsi="Raleway" w:cs="Times New Roman"/>
          <w:lang w:eastAsia="fr-CA"/>
        </w:rPr>
        <w:t>.</w:t>
      </w:r>
    </w:p>
    <w:p w14:paraId="2855FD4D" w14:textId="20CDD234" w:rsidR="00BF3B6E" w:rsidRPr="00155A43" w:rsidRDefault="00BF3B6E" w:rsidP="00BF3B6E">
      <w:pPr>
        <w:spacing w:before="100" w:beforeAutospacing="1" w:after="100" w:afterAutospacing="1"/>
        <w:jc w:val="both"/>
        <w:outlineLvl w:val="3"/>
        <w:rPr>
          <w:rFonts w:ascii="Raleway" w:eastAsia="Times New Roman" w:hAnsi="Raleway" w:cs="Times New Roman"/>
          <w:lang w:eastAsia="fr-CA"/>
        </w:rPr>
      </w:pPr>
      <w:r w:rsidRPr="00155A43">
        <w:rPr>
          <w:rFonts w:ascii="Raleway" w:hAnsi="Raleway"/>
          <w:b/>
          <w:bCs/>
          <w:i/>
          <w:iCs/>
          <w:sz w:val="24"/>
          <w:szCs w:val="24"/>
        </w:rPr>
        <w:lastRenderedPageBreak/>
        <w:t>Le maintien du Sceau requiert la réalisation de deux engagements au courant de la période de validité du sceau. Toutefois, les organisations sont encouragées à aller plus loin en posant plusieurs gestes au fil de l'année. Chaque engagement supplémentaire contribue à créer des retombées positives, à renforcer les liens avec le milieu communautaire et à faire vivre pleinement les valeurs du Sceau.</w:t>
      </w:r>
    </w:p>
    <w:p w14:paraId="740F195F" w14:textId="352F9038" w:rsidR="004205A0" w:rsidRPr="00B13D50" w:rsidRDefault="004205A0" w:rsidP="00B13D50">
      <w:pPr>
        <w:pStyle w:val="Paragraphedeliste"/>
        <w:numPr>
          <w:ilvl w:val="0"/>
          <w:numId w:val="12"/>
        </w:numPr>
        <w:spacing w:before="100" w:beforeAutospacing="1" w:after="100" w:afterAutospacing="1"/>
        <w:outlineLvl w:val="3"/>
        <w:rPr>
          <w:rFonts w:ascii="Raleway" w:eastAsia="Times New Roman" w:hAnsi="Raleway" w:cs="Times New Roman"/>
          <w:b/>
          <w:bCs/>
          <w:lang w:eastAsia="fr-CA"/>
        </w:rPr>
      </w:pPr>
      <w:r w:rsidRPr="00B13D50">
        <w:rPr>
          <w:rFonts w:ascii="Raleway" w:eastAsia="Times New Roman" w:hAnsi="Raleway" w:cs="Times New Roman"/>
          <w:b/>
          <w:bCs/>
          <w:lang w:eastAsia="fr-CA"/>
        </w:rPr>
        <w:t>Durée et conditions de validité du sceau</w:t>
      </w:r>
    </w:p>
    <w:p w14:paraId="08BA1D7A" w14:textId="77777777" w:rsidR="000659A6" w:rsidRPr="000659A6" w:rsidRDefault="000659A6" w:rsidP="000659A6">
      <w:pPr>
        <w:pStyle w:val="Paragraphedeliste"/>
        <w:spacing w:before="100" w:beforeAutospacing="1" w:after="100" w:afterAutospacing="1"/>
        <w:outlineLvl w:val="3"/>
        <w:rPr>
          <w:rFonts w:ascii="Raleway" w:eastAsia="Times New Roman" w:hAnsi="Raleway" w:cs="Times New Roman"/>
          <w:b/>
          <w:bCs/>
          <w:lang w:eastAsia="fr-CA"/>
        </w:rPr>
      </w:pPr>
    </w:p>
    <w:p w14:paraId="0DE5A3CF" w14:textId="77777777" w:rsidR="000659A6" w:rsidRDefault="00007ADF" w:rsidP="00B13D50">
      <w:pPr>
        <w:pStyle w:val="Paragraphedeliste"/>
        <w:numPr>
          <w:ilvl w:val="2"/>
          <w:numId w:val="12"/>
        </w:numPr>
        <w:spacing w:before="100" w:beforeAutospacing="1" w:after="100" w:afterAutospacing="1"/>
        <w:jc w:val="both"/>
        <w:outlineLvl w:val="3"/>
        <w:rPr>
          <w:rFonts w:ascii="Raleway" w:eastAsia="Times New Roman" w:hAnsi="Raleway" w:cs="Times New Roman"/>
          <w:lang w:eastAsia="fr-CA"/>
        </w:rPr>
      </w:pPr>
      <w:r w:rsidRPr="000659A6">
        <w:rPr>
          <w:rFonts w:ascii="Raleway" w:eastAsia="Times New Roman" w:hAnsi="Raleway" w:cs="Times New Roman"/>
          <w:lang w:eastAsia="fr-CA"/>
        </w:rPr>
        <w:t xml:space="preserve">Le sceau communautaire est attribué pour une période </w:t>
      </w:r>
      <w:r w:rsidRPr="00BA36DA">
        <w:rPr>
          <w:rFonts w:ascii="Raleway" w:eastAsia="Times New Roman" w:hAnsi="Raleway" w:cs="Times New Roman"/>
          <w:b/>
          <w:bCs/>
          <w:lang w:eastAsia="fr-CA"/>
        </w:rPr>
        <w:t>de deux ans</w:t>
      </w:r>
      <w:r w:rsidRPr="000659A6">
        <w:rPr>
          <w:rFonts w:ascii="Raleway" w:eastAsia="Times New Roman" w:hAnsi="Raleway" w:cs="Times New Roman"/>
          <w:lang w:eastAsia="fr-CA"/>
        </w:rPr>
        <w:t xml:space="preserve">. À l’issue de cette période, le sceau peut être renouvelé sur présentation d’une preuve attestant du maintien des engagements pris par le détenteur. </w:t>
      </w:r>
      <w:r w:rsidRPr="00B8125A">
        <w:rPr>
          <w:rFonts w:ascii="Raleway" w:eastAsia="Times New Roman" w:hAnsi="Raleway" w:cs="Times New Roman"/>
          <w:lang w:eastAsia="fr-CA"/>
        </w:rPr>
        <w:t>Une évaluation à mi-parcours sera réalisée afin d’assurer un suivi adéquat, soit par le biais d’un court questionnaire ou par une rencontre de suivi avec la CDC</w:t>
      </w:r>
      <w:r w:rsidR="000659A6" w:rsidRPr="00B8125A">
        <w:rPr>
          <w:rFonts w:ascii="Raleway" w:eastAsia="Times New Roman" w:hAnsi="Raleway" w:cs="Times New Roman"/>
          <w:lang w:eastAsia="fr-CA"/>
        </w:rPr>
        <w:t>.</w:t>
      </w:r>
    </w:p>
    <w:p w14:paraId="5ADAB7FB" w14:textId="681C54EA" w:rsidR="000659A6" w:rsidRDefault="00B8125A" w:rsidP="00B13D50">
      <w:pPr>
        <w:pStyle w:val="Paragraphedeliste"/>
        <w:numPr>
          <w:ilvl w:val="2"/>
          <w:numId w:val="12"/>
        </w:numPr>
        <w:spacing w:before="100" w:beforeAutospacing="1" w:after="100" w:afterAutospacing="1"/>
        <w:jc w:val="both"/>
        <w:outlineLvl w:val="3"/>
        <w:rPr>
          <w:rFonts w:ascii="Raleway" w:eastAsia="Times New Roman" w:hAnsi="Raleway" w:cs="Times New Roman"/>
          <w:lang w:eastAsia="fr-CA"/>
        </w:rPr>
      </w:pPr>
      <w:r>
        <w:rPr>
          <w:rFonts w:ascii="Raleway" w:eastAsia="Times New Roman" w:hAnsi="Raleway" w:cs="Times New Roman"/>
          <w:lang w:eastAsia="fr-CA"/>
        </w:rPr>
        <w:t>L’adhésion au sceau</w:t>
      </w:r>
      <w:r w:rsidR="00007ADF" w:rsidRPr="000659A6">
        <w:rPr>
          <w:rFonts w:ascii="Raleway" w:eastAsia="Times New Roman" w:hAnsi="Raleway" w:cs="Times New Roman"/>
          <w:lang w:eastAsia="fr-CA"/>
        </w:rPr>
        <w:t xml:space="preserve"> ser</w:t>
      </w:r>
      <w:r>
        <w:rPr>
          <w:rFonts w:ascii="Raleway" w:eastAsia="Times New Roman" w:hAnsi="Raleway" w:cs="Times New Roman"/>
          <w:lang w:eastAsia="fr-CA"/>
        </w:rPr>
        <w:t>a</w:t>
      </w:r>
      <w:r w:rsidR="00007ADF" w:rsidRPr="000659A6">
        <w:rPr>
          <w:rFonts w:ascii="Raleway" w:eastAsia="Times New Roman" w:hAnsi="Raleway" w:cs="Times New Roman"/>
          <w:lang w:eastAsia="fr-CA"/>
        </w:rPr>
        <w:t xml:space="preserve"> systématiquement </w:t>
      </w:r>
      <w:proofErr w:type="gramStart"/>
      <w:r w:rsidR="00007ADF" w:rsidRPr="000659A6">
        <w:rPr>
          <w:rFonts w:ascii="Raleway" w:eastAsia="Times New Roman" w:hAnsi="Raleway" w:cs="Times New Roman"/>
          <w:lang w:eastAsia="fr-CA"/>
        </w:rPr>
        <w:t>réévaluées</w:t>
      </w:r>
      <w:proofErr w:type="gramEnd"/>
      <w:r w:rsidR="00007ADF" w:rsidRPr="000659A6">
        <w:rPr>
          <w:rFonts w:ascii="Raleway" w:eastAsia="Times New Roman" w:hAnsi="Raleway" w:cs="Times New Roman"/>
          <w:lang w:eastAsia="fr-CA"/>
        </w:rPr>
        <w:t xml:space="preserve"> à chaque échéance de la certification afin de s’assurer que les engagements demeurent respectés et que le sceau continue de refléter un engagement réel et concret. La CDC se réserve la possibilité de retirer le sceau en cas de non-respect manifeste des valeurs ou des engagements.</w:t>
      </w:r>
      <w:r w:rsidR="004A7224">
        <w:rPr>
          <w:rFonts w:ascii="Raleway" w:eastAsia="Times New Roman" w:hAnsi="Raleway" w:cs="Times New Roman"/>
          <w:lang w:eastAsia="fr-CA"/>
        </w:rPr>
        <w:t xml:space="preserve"> </w:t>
      </w:r>
      <w:r w:rsidR="004A7224" w:rsidRPr="004A7224">
        <w:rPr>
          <w:rFonts w:ascii="Raleway" w:eastAsia="Times New Roman" w:hAnsi="Raleway" w:cs="Times New Roman"/>
          <w:lang w:eastAsia="fr-CA"/>
        </w:rPr>
        <w:t>Avant toute décision formelle de retrait, la CDC privilégiera un dialogue et un accompagnement afin de soutenir le détenteur dans la mise à jour ou la correction de ses pratiques.</w:t>
      </w:r>
    </w:p>
    <w:p w14:paraId="1C67A076" w14:textId="61214239" w:rsidR="008137AC" w:rsidRDefault="00007ADF" w:rsidP="00B13D50">
      <w:pPr>
        <w:pStyle w:val="Paragraphedeliste"/>
        <w:numPr>
          <w:ilvl w:val="2"/>
          <w:numId w:val="12"/>
        </w:numPr>
        <w:spacing w:before="100" w:beforeAutospacing="1" w:after="100" w:afterAutospacing="1"/>
        <w:jc w:val="both"/>
        <w:outlineLvl w:val="3"/>
        <w:rPr>
          <w:rFonts w:ascii="Raleway" w:eastAsia="Times New Roman" w:hAnsi="Raleway" w:cs="Times New Roman"/>
          <w:lang w:eastAsia="fr-CA"/>
        </w:rPr>
      </w:pPr>
      <w:r w:rsidRPr="000659A6">
        <w:rPr>
          <w:rFonts w:ascii="Raleway" w:eastAsia="Times New Roman" w:hAnsi="Raleway" w:cs="Times New Roman"/>
          <w:lang w:eastAsia="fr-CA"/>
        </w:rPr>
        <w:t>Un accompagnement personnalisé sera offert par la CDC à chaque organisme ou entreprise souhaitant adhérer au sceau communautaire, afin de faciliter l’adhésion et de soutenir la réalisation des engagements</w:t>
      </w:r>
      <w:r w:rsidR="004A7224">
        <w:rPr>
          <w:rFonts w:ascii="Raleway" w:eastAsia="Times New Roman" w:hAnsi="Raleway" w:cs="Times New Roman"/>
          <w:lang w:eastAsia="fr-CA"/>
        </w:rPr>
        <w:t>, et ce, tout au long de la période de validité du sceau.</w:t>
      </w:r>
    </w:p>
    <w:p w14:paraId="6BE141B4" w14:textId="52CDE8F0" w:rsidR="004A7224" w:rsidRDefault="004A7224" w:rsidP="006C1C10">
      <w:pPr>
        <w:pStyle w:val="Paragraphedeliste"/>
        <w:numPr>
          <w:ilvl w:val="2"/>
          <w:numId w:val="12"/>
        </w:numPr>
        <w:spacing w:before="100" w:beforeAutospacing="1" w:after="100" w:afterAutospacing="1"/>
        <w:jc w:val="both"/>
        <w:outlineLvl w:val="3"/>
        <w:rPr>
          <w:rFonts w:ascii="Raleway" w:eastAsia="Times New Roman" w:hAnsi="Raleway" w:cs="Times New Roman"/>
          <w:lang w:eastAsia="fr-CA"/>
        </w:rPr>
      </w:pPr>
      <w:r w:rsidRPr="004A7224">
        <w:rPr>
          <w:rFonts w:ascii="Raleway" w:eastAsia="Times New Roman" w:hAnsi="Raleway" w:cs="Times New Roman"/>
          <w:lang w:eastAsia="fr-CA"/>
        </w:rPr>
        <w:t xml:space="preserve">En cas de doute, de changement de contexte ou de besoin d’appui, les </w:t>
      </w:r>
      <w:proofErr w:type="spellStart"/>
      <w:r w:rsidRPr="004A7224">
        <w:rPr>
          <w:rFonts w:ascii="Raleway" w:eastAsia="Times New Roman" w:hAnsi="Raleway" w:cs="Times New Roman"/>
          <w:lang w:eastAsia="fr-CA"/>
        </w:rPr>
        <w:t>détenteur·trices</w:t>
      </w:r>
      <w:proofErr w:type="spellEnd"/>
      <w:r w:rsidRPr="004A7224">
        <w:rPr>
          <w:rFonts w:ascii="Raleway" w:eastAsia="Times New Roman" w:hAnsi="Raleway" w:cs="Times New Roman"/>
          <w:lang w:eastAsia="fr-CA"/>
        </w:rPr>
        <w:t xml:space="preserve"> peuvent communiquer avec la CDC pour obtenir des conseils relatifs à l’utilisation du sceau ou au maintien de leurs engagements.</w:t>
      </w:r>
    </w:p>
    <w:p w14:paraId="6EA82DA2" w14:textId="77777777" w:rsidR="001B258E" w:rsidRPr="001B258E" w:rsidRDefault="001B258E" w:rsidP="001B258E">
      <w:pPr>
        <w:pStyle w:val="Paragraphedeliste"/>
        <w:spacing w:before="100" w:beforeAutospacing="1" w:after="100" w:afterAutospacing="1"/>
        <w:ind w:left="1980"/>
        <w:jc w:val="both"/>
        <w:outlineLvl w:val="3"/>
        <w:rPr>
          <w:rFonts w:ascii="Raleway" w:eastAsia="Times New Roman" w:hAnsi="Raleway" w:cs="Times New Roman"/>
          <w:color w:val="00B0F0"/>
          <w:lang w:eastAsia="fr-CA"/>
        </w:rPr>
      </w:pPr>
    </w:p>
    <w:p w14:paraId="50506BBE" w14:textId="0B973A73" w:rsidR="001B258E" w:rsidRPr="00BF3B6E" w:rsidRDefault="001B258E" w:rsidP="001B258E">
      <w:pPr>
        <w:pStyle w:val="Paragraphedeliste"/>
        <w:numPr>
          <w:ilvl w:val="0"/>
          <w:numId w:val="12"/>
        </w:numPr>
        <w:spacing w:before="100" w:beforeAutospacing="1" w:after="100" w:afterAutospacing="1"/>
        <w:jc w:val="both"/>
        <w:outlineLvl w:val="3"/>
        <w:rPr>
          <w:rFonts w:ascii="Raleway" w:eastAsia="Times New Roman" w:hAnsi="Raleway" w:cs="Times New Roman"/>
          <w:b/>
          <w:bCs/>
          <w:lang w:eastAsia="fr-CA"/>
        </w:rPr>
      </w:pPr>
      <w:r w:rsidRPr="00BF3B6E">
        <w:rPr>
          <w:rFonts w:ascii="Raleway" w:eastAsia="Times New Roman" w:hAnsi="Raleway" w:cs="Times New Roman"/>
          <w:b/>
          <w:bCs/>
          <w:lang w:eastAsia="fr-CA"/>
        </w:rPr>
        <w:t>Notes complémentaires</w:t>
      </w:r>
    </w:p>
    <w:p w14:paraId="28A0CBCB" w14:textId="77777777" w:rsidR="001B258E" w:rsidRPr="00BF3B6E" w:rsidRDefault="001B258E" w:rsidP="001B258E">
      <w:pPr>
        <w:spacing w:before="100" w:beforeAutospacing="1" w:after="100" w:afterAutospacing="1"/>
        <w:jc w:val="both"/>
        <w:outlineLvl w:val="3"/>
      </w:pPr>
      <w:r w:rsidRPr="00BF3B6E">
        <w:rPr>
          <w:rFonts w:ascii="Raleway" w:eastAsia="Times New Roman" w:hAnsi="Raleway" w:cs="Times New Roman"/>
          <w:b/>
          <w:bCs/>
          <w:lang w:eastAsia="fr-CA"/>
        </w:rPr>
        <w:t>Le fait qu'une personne employée, dirigeante ou propriétaire d'une entreprise siège au conseil d'administration d'un organisme n'est pas considéré comme un engagement admissible aux fins de l'obtention du sceau.</w:t>
      </w:r>
      <w:r w:rsidRPr="00BF3B6E">
        <w:t xml:space="preserve"> </w:t>
      </w:r>
    </w:p>
    <w:p w14:paraId="5B8F0A08" w14:textId="60D35D0E" w:rsidR="006C1C10" w:rsidRPr="00BF3B6E" w:rsidRDefault="001B258E" w:rsidP="001B258E">
      <w:pPr>
        <w:spacing w:before="100" w:beforeAutospacing="1" w:after="100" w:afterAutospacing="1"/>
        <w:jc w:val="both"/>
        <w:outlineLvl w:val="3"/>
        <w:rPr>
          <w:rFonts w:ascii="Raleway" w:eastAsia="Times New Roman" w:hAnsi="Raleway" w:cs="Times New Roman"/>
          <w:lang w:eastAsia="fr-CA"/>
        </w:rPr>
      </w:pPr>
      <w:r w:rsidRPr="00BF3B6E">
        <w:rPr>
          <w:rFonts w:ascii="Raleway" w:eastAsia="Times New Roman" w:hAnsi="Raleway" w:cs="Times New Roman"/>
          <w:lang w:eastAsia="fr-CA"/>
        </w:rPr>
        <w:t>Bien que cette implication soit reconnue et essentielle à la vitalité du milieu, elle relève d'un engagement citoyen de la personne qui occupe cette fonction. Les administratrices et administrateurs exercent leur rôle dans l'intérêt de l'organisme qu'ils servent et ne représentent pas les intérêts de leur employeur ou de leur entreprise. Le sceau vise à reconnaître les engagements portés par l'entreprise elle-même, à travers des actions, des pratiques ou des contributions qui témoignent de son implication concrète envers la communauté.</w:t>
      </w:r>
    </w:p>
    <w:p w14:paraId="6B913E93" w14:textId="7A5E3B09" w:rsidR="004A7224" w:rsidRPr="00B13D50" w:rsidRDefault="004A7224" w:rsidP="00B13D50">
      <w:pPr>
        <w:pStyle w:val="Paragraphedeliste"/>
        <w:numPr>
          <w:ilvl w:val="0"/>
          <w:numId w:val="12"/>
        </w:numPr>
        <w:spacing w:before="100" w:beforeAutospacing="1" w:after="100" w:afterAutospacing="1"/>
        <w:jc w:val="both"/>
        <w:outlineLvl w:val="3"/>
        <w:rPr>
          <w:rFonts w:ascii="Raleway" w:eastAsia="Times New Roman" w:hAnsi="Raleway" w:cs="Times New Roman"/>
          <w:b/>
          <w:bCs/>
          <w:lang w:eastAsia="fr-CA"/>
        </w:rPr>
      </w:pPr>
      <w:r w:rsidRPr="00B13D50">
        <w:rPr>
          <w:rFonts w:ascii="Raleway" w:eastAsia="Times New Roman" w:hAnsi="Raleway" w:cs="Times New Roman"/>
          <w:b/>
          <w:bCs/>
          <w:lang w:eastAsia="fr-CA"/>
        </w:rPr>
        <w:t>Engagement formel</w:t>
      </w:r>
    </w:p>
    <w:p w14:paraId="5DA7F404" w14:textId="77777777" w:rsidR="004A7224" w:rsidRPr="004A7224" w:rsidRDefault="004A7224" w:rsidP="004A7224">
      <w:pPr>
        <w:pStyle w:val="Paragraphedeliste"/>
        <w:spacing w:before="100" w:beforeAutospacing="1" w:after="100" w:afterAutospacing="1"/>
        <w:jc w:val="both"/>
        <w:outlineLvl w:val="3"/>
        <w:rPr>
          <w:rFonts w:ascii="Raleway" w:eastAsia="Times New Roman" w:hAnsi="Raleway" w:cs="Times New Roman"/>
          <w:lang w:eastAsia="fr-CA"/>
        </w:rPr>
      </w:pPr>
    </w:p>
    <w:p w14:paraId="3E1A807E" w14:textId="2B7B375B" w:rsidR="004A7224" w:rsidRDefault="004A7224" w:rsidP="004A7224">
      <w:pPr>
        <w:pStyle w:val="Paragraphedeliste"/>
        <w:spacing w:before="100" w:beforeAutospacing="1" w:after="100" w:afterAutospacing="1"/>
        <w:jc w:val="both"/>
        <w:outlineLvl w:val="3"/>
        <w:rPr>
          <w:rFonts w:ascii="Raleway" w:eastAsia="Times New Roman" w:hAnsi="Raleway" w:cs="Times New Roman"/>
          <w:lang w:eastAsia="fr-CA"/>
        </w:rPr>
      </w:pPr>
      <w:r w:rsidRPr="004A7224">
        <w:rPr>
          <w:rFonts w:ascii="Raleway" w:eastAsia="Times New Roman" w:hAnsi="Raleway" w:cs="Times New Roman"/>
          <w:lang w:eastAsia="fr-CA"/>
        </w:rPr>
        <w:t xml:space="preserve">La signature du présent cahier de charges </w:t>
      </w:r>
      <w:r>
        <w:rPr>
          <w:rFonts w:ascii="Raleway" w:eastAsia="Times New Roman" w:hAnsi="Raleway" w:cs="Times New Roman"/>
          <w:lang w:eastAsia="fr-CA"/>
        </w:rPr>
        <w:t xml:space="preserve">est un </w:t>
      </w:r>
      <w:r w:rsidRPr="004A7224">
        <w:rPr>
          <w:rFonts w:ascii="Raleway" w:eastAsia="Times New Roman" w:hAnsi="Raleway" w:cs="Times New Roman"/>
          <w:lang w:eastAsia="fr-CA"/>
        </w:rPr>
        <w:t>engagement officiel à respecter les principes, conditions et valeurs du sceau communautaire de la</w:t>
      </w:r>
      <w:r w:rsidR="00B8125A">
        <w:rPr>
          <w:rFonts w:ascii="Raleway" w:eastAsia="Times New Roman" w:hAnsi="Raleway" w:cs="Times New Roman"/>
          <w:lang w:eastAsia="fr-CA"/>
        </w:rPr>
        <w:t xml:space="preserve"> CDC de la</w:t>
      </w:r>
      <w:r w:rsidRPr="004A7224">
        <w:rPr>
          <w:rFonts w:ascii="Raleway" w:eastAsia="Times New Roman" w:hAnsi="Raleway" w:cs="Times New Roman"/>
          <w:lang w:eastAsia="fr-CA"/>
        </w:rPr>
        <w:t xml:space="preserve"> MRC de Bécancour.</w:t>
      </w:r>
    </w:p>
    <w:p w14:paraId="73BFFD99" w14:textId="7244209D" w:rsidR="00B80EAA" w:rsidRDefault="00B80EAA" w:rsidP="00B80EAA">
      <w:pPr>
        <w:pStyle w:val="Paragraphedeliste"/>
        <w:jc w:val="both"/>
        <w:outlineLvl w:val="3"/>
        <w:rPr>
          <w:rFonts w:ascii="Raleway" w:eastAsia="Times New Roman" w:hAnsi="Raleway" w:cs="Times New Roman"/>
          <w:lang w:eastAsia="fr-CA"/>
        </w:rPr>
      </w:pPr>
      <w:r>
        <w:rPr>
          <w:rFonts w:ascii="Raleway" w:eastAsia="Times New Roman" w:hAnsi="Raleway" w:cs="Times New Roman"/>
          <w:lang w:eastAsia="fr-CA"/>
        </w:rPr>
        <w:t>L</w:t>
      </w:r>
      <w:r w:rsidRPr="00B80EAA">
        <w:rPr>
          <w:rFonts w:ascii="Raleway" w:eastAsia="Times New Roman" w:hAnsi="Raleway" w:cs="Times New Roman"/>
          <w:lang w:eastAsia="fr-CA"/>
        </w:rPr>
        <w:t>es parties reconnaissent avoir pris connaissance du contenu du cahier de charges et s’engagent à en respecter les dispositions.</w:t>
      </w:r>
    </w:p>
    <w:p w14:paraId="43B940FB" w14:textId="77777777" w:rsidR="00B80EAA" w:rsidRPr="00B80EAA" w:rsidRDefault="00B80EAA" w:rsidP="00B80EAA">
      <w:pPr>
        <w:pStyle w:val="Paragraphedeliste"/>
        <w:jc w:val="both"/>
        <w:outlineLvl w:val="3"/>
        <w:rPr>
          <w:rFonts w:ascii="Raleway" w:eastAsia="Times New Roman" w:hAnsi="Raleway" w:cs="Times New Roman"/>
          <w:lang w:eastAsia="fr-CA"/>
        </w:rPr>
      </w:pPr>
    </w:p>
    <w:p w14:paraId="2770C075" w14:textId="77777777" w:rsidR="00B80EAA" w:rsidRPr="00B80EAA" w:rsidRDefault="00B80EAA" w:rsidP="00B80EAA">
      <w:pPr>
        <w:pStyle w:val="Paragraphedeliste"/>
        <w:jc w:val="both"/>
        <w:outlineLvl w:val="3"/>
        <w:rPr>
          <w:rFonts w:ascii="Raleway" w:eastAsia="Times New Roman" w:hAnsi="Raleway" w:cs="Times New Roman"/>
          <w:lang w:eastAsia="fr-CA"/>
        </w:rPr>
      </w:pPr>
      <w:r w:rsidRPr="00B80EAA">
        <w:rPr>
          <w:rFonts w:ascii="Raleway" w:eastAsia="Times New Roman" w:hAnsi="Raleway" w:cs="Times New Roman"/>
          <w:b/>
          <w:bCs/>
          <w:lang w:eastAsia="fr-CA"/>
        </w:rPr>
        <w:t>L’organisation détentrice</w:t>
      </w:r>
      <w:r w:rsidRPr="00B80EAA">
        <w:rPr>
          <w:rFonts w:ascii="Raleway" w:eastAsia="Times New Roman" w:hAnsi="Raleway" w:cs="Times New Roman"/>
          <w:lang w:eastAsia="fr-CA"/>
        </w:rPr>
        <w:t xml:space="preserve"> s’engage à respecter les conditions d’utilisation du sceau communautaire et à maintenir les valeurs du mouvement communautaire dans ses actions.</w:t>
      </w:r>
    </w:p>
    <w:p w14:paraId="19C03B9D" w14:textId="019EBD22" w:rsidR="004A7224" w:rsidRDefault="00B80EAA" w:rsidP="00B80EAA">
      <w:pPr>
        <w:pStyle w:val="Paragraphedeliste"/>
        <w:jc w:val="both"/>
        <w:outlineLvl w:val="3"/>
        <w:rPr>
          <w:rFonts w:ascii="Raleway" w:eastAsia="Times New Roman" w:hAnsi="Raleway" w:cs="Times New Roman"/>
          <w:lang w:eastAsia="fr-CA"/>
        </w:rPr>
      </w:pPr>
      <w:r w:rsidRPr="00B80EAA">
        <w:rPr>
          <w:rFonts w:ascii="Raleway" w:eastAsia="Times New Roman" w:hAnsi="Raleway" w:cs="Times New Roman"/>
          <w:b/>
          <w:bCs/>
          <w:lang w:eastAsia="fr-CA"/>
        </w:rPr>
        <w:t>La CDC de la MRC de Bécancour</w:t>
      </w:r>
      <w:r w:rsidRPr="00B80EAA">
        <w:rPr>
          <w:rFonts w:ascii="Raleway" w:eastAsia="Times New Roman" w:hAnsi="Raleway" w:cs="Times New Roman"/>
          <w:lang w:eastAsia="fr-CA"/>
        </w:rPr>
        <w:t xml:space="preserve"> s’engage à accompagner le détenteur dans la mise en œuvre de </w:t>
      </w:r>
      <w:r w:rsidR="00B8125A">
        <w:rPr>
          <w:rFonts w:ascii="Raleway" w:eastAsia="Times New Roman" w:hAnsi="Raleway" w:cs="Times New Roman"/>
          <w:lang w:eastAsia="fr-CA"/>
        </w:rPr>
        <w:t>s</w:t>
      </w:r>
      <w:r w:rsidRPr="00B80EAA">
        <w:rPr>
          <w:rFonts w:ascii="Raleway" w:eastAsia="Times New Roman" w:hAnsi="Raleway" w:cs="Times New Roman"/>
          <w:lang w:eastAsia="fr-CA"/>
        </w:rPr>
        <w:t>es engagements, à offrir le soutien nécessaire et à assurer la gestion du sceau conformément aux principes énoncés.</w:t>
      </w:r>
    </w:p>
    <w:p w14:paraId="22F8F745" w14:textId="77777777" w:rsidR="00E45D40" w:rsidRPr="006C1C10" w:rsidRDefault="00E45D40" w:rsidP="006C1C10">
      <w:pPr>
        <w:outlineLvl w:val="3"/>
        <w:rPr>
          <w:rFonts w:ascii="Raleway" w:hAnsi="Raleway"/>
          <w:bCs/>
          <w:sz w:val="24"/>
          <w:szCs w:val="24"/>
        </w:rPr>
      </w:pPr>
    </w:p>
    <w:sectPr w:rsidR="00E45D40" w:rsidRPr="006C1C10" w:rsidSect="00875437">
      <w:pgSz w:w="12240" w:h="15840"/>
      <w:pgMar w:top="1440" w:right="1325" w:bottom="709" w:left="1276" w:header="708" w:footer="708" w:gutter="0"/>
      <w:pgBorders w:offsetFrom="page">
        <w:top w:val="dotted" w:sz="4" w:space="30" w:color="auto"/>
        <w:left w:val="dotted" w:sz="4" w:space="30" w:color="auto"/>
        <w:bottom w:val="dotted" w:sz="4" w:space="30" w:color="auto"/>
        <w:right w:val="dotted" w:sz="4" w:space="30"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75FF7" w14:textId="77777777" w:rsidR="00044E7E" w:rsidRDefault="00044E7E" w:rsidP="00B307F3">
      <w:pPr>
        <w:spacing w:after="0" w:line="240" w:lineRule="auto"/>
      </w:pPr>
      <w:r>
        <w:separator/>
      </w:r>
    </w:p>
  </w:endnote>
  <w:endnote w:type="continuationSeparator" w:id="0">
    <w:p w14:paraId="74B5D714" w14:textId="77777777" w:rsidR="00044E7E" w:rsidRDefault="00044E7E" w:rsidP="00B307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aleway">
    <w:charset w:val="00"/>
    <w:family w:val="auto"/>
    <w:pitch w:val="variable"/>
    <w:sig w:usb0="A00002FF" w:usb1="5000205B" w:usb2="00000000" w:usb3="00000000" w:csb0="00000197"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56D3C" w14:textId="77777777" w:rsidR="00044E7E" w:rsidRDefault="00044E7E" w:rsidP="00B307F3">
      <w:pPr>
        <w:spacing w:after="0" w:line="240" w:lineRule="auto"/>
      </w:pPr>
      <w:r>
        <w:separator/>
      </w:r>
    </w:p>
  </w:footnote>
  <w:footnote w:type="continuationSeparator" w:id="0">
    <w:p w14:paraId="047C1838" w14:textId="77777777" w:rsidR="00044E7E" w:rsidRDefault="00044E7E" w:rsidP="00B307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60CCC"/>
    <w:multiLevelType w:val="hybridMultilevel"/>
    <w:tmpl w:val="BCEE839A"/>
    <w:lvl w:ilvl="0" w:tplc="8AAECB96">
      <w:start w:val="3"/>
      <w:numFmt w:val="decimal"/>
      <w:lvlText w:val="%1."/>
      <w:lvlJc w:val="left"/>
      <w:pPr>
        <w:ind w:left="360" w:hanging="360"/>
      </w:pPr>
      <w:rPr>
        <w:rFonts w:hint="default"/>
        <w:b/>
      </w:rPr>
    </w:lvl>
    <w:lvl w:ilvl="1" w:tplc="0C0C0019">
      <w:start w:val="1"/>
      <w:numFmt w:val="lowerLetter"/>
      <w:lvlText w:val="%2."/>
      <w:lvlJc w:val="left"/>
      <w:pPr>
        <w:ind w:left="1080" w:hanging="360"/>
      </w:pPr>
    </w:lvl>
    <w:lvl w:ilvl="2" w:tplc="0C0C000F">
      <w:start w:val="1"/>
      <w:numFmt w:val="decimal"/>
      <w:lvlText w:val="%3."/>
      <w:lvlJc w:val="left"/>
      <w:pPr>
        <w:ind w:left="1980" w:hanging="360"/>
      </w:pPr>
    </w:lvl>
    <w:lvl w:ilvl="3" w:tplc="0C0C000F">
      <w:start w:val="1"/>
      <w:numFmt w:val="decimal"/>
      <w:lvlText w:val="%4."/>
      <w:lvlJc w:val="left"/>
      <w:pPr>
        <w:ind w:left="2520" w:hanging="360"/>
      </w:pPr>
    </w:lvl>
    <w:lvl w:ilvl="4" w:tplc="0C0C0019">
      <w:start w:val="1"/>
      <w:numFmt w:val="lowerLetter"/>
      <w:lvlText w:val="%5."/>
      <w:lvlJc w:val="left"/>
      <w:pPr>
        <w:ind w:left="3240" w:hanging="360"/>
      </w:pPr>
    </w:lvl>
    <w:lvl w:ilvl="5" w:tplc="0C0C001B">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 w15:restartNumberingAfterBreak="0">
    <w:nsid w:val="07014F75"/>
    <w:multiLevelType w:val="multilevel"/>
    <w:tmpl w:val="E6D63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4374EC"/>
    <w:multiLevelType w:val="multilevel"/>
    <w:tmpl w:val="0040E334"/>
    <w:lvl w:ilvl="0">
      <w:start w:val="1"/>
      <w:numFmt w:val="decimal"/>
      <w:lvlText w:val="%1"/>
      <w:lvlJc w:val="left"/>
      <w:pPr>
        <w:ind w:left="360" w:hanging="360"/>
      </w:pPr>
      <w:rPr>
        <w:rFonts w:hint="default"/>
      </w:rPr>
    </w:lvl>
    <w:lvl w:ilvl="1">
      <w:start w:val="4"/>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A217EC3"/>
    <w:multiLevelType w:val="multilevel"/>
    <w:tmpl w:val="9E3E61F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509466D"/>
    <w:multiLevelType w:val="multilevel"/>
    <w:tmpl w:val="0E5C2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2050D9"/>
    <w:multiLevelType w:val="multilevel"/>
    <w:tmpl w:val="B98819A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2C70304"/>
    <w:multiLevelType w:val="multilevel"/>
    <w:tmpl w:val="A8FC4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2DC4643"/>
    <w:multiLevelType w:val="multilevel"/>
    <w:tmpl w:val="7A0C7E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FF24209"/>
    <w:multiLevelType w:val="hybridMultilevel"/>
    <w:tmpl w:val="3794B3FA"/>
    <w:lvl w:ilvl="0" w:tplc="5AE0D40C">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532A3B85"/>
    <w:multiLevelType w:val="hybridMultilevel"/>
    <w:tmpl w:val="BA4A46C0"/>
    <w:lvl w:ilvl="0" w:tplc="0C0C000F">
      <w:start w:val="1"/>
      <w:numFmt w:val="decimal"/>
      <w:lvlText w:val="%1."/>
      <w:lvlJc w:val="left"/>
      <w:pPr>
        <w:ind w:left="720" w:hanging="360"/>
      </w:pPr>
      <w:rPr>
        <w:rFonts w:hint="default"/>
      </w:rPr>
    </w:lvl>
    <w:lvl w:ilvl="1" w:tplc="0C0C0019">
      <w:start w:val="1"/>
      <w:numFmt w:val="lowerLetter"/>
      <w:lvlText w:val="%2."/>
      <w:lvlJc w:val="left"/>
      <w:pPr>
        <w:ind w:left="1440" w:hanging="360"/>
      </w:pPr>
    </w:lvl>
    <w:lvl w:ilvl="2" w:tplc="0C0C001B">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0" w15:restartNumberingAfterBreak="0">
    <w:nsid w:val="5679362C"/>
    <w:multiLevelType w:val="multilevel"/>
    <w:tmpl w:val="F8569104"/>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DF01896"/>
    <w:multiLevelType w:val="hybridMultilevel"/>
    <w:tmpl w:val="E7B6F314"/>
    <w:lvl w:ilvl="0" w:tplc="5AE0D40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1262C68"/>
    <w:multiLevelType w:val="multilevel"/>
    <w:tmpl w:val="B30C6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AEB19EF"/>
    <w:multiLevelType w:val="multilevel"/>
    <w:tmpl w:val="3D566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3B9533F"/>
    <w:multiLevelType w:val="multilevel"/>
    <w:tmpl w:val="D682C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47409137">
    <w:abstractNumId w:val="6"/>
  </w:num>
  <w:num w:numId="2" w16cid:durableId="189226316">
    <w:abstractNumId w:val="12"/>
  </w:num>
  <w:num w:numId="3" w16cid:durableId="1889684432">
    <w:abstractNumId w:val="13"/>
  </w:num>
  <w:num w:numId="4" w16cid:durableId="1467822521">
    <w:abstractNumId w:val="8"/>
  </w:num>
  <w:num w:numId="5" w16cid:durableId="1781875202">
    <w:abstractNumId w:val="10"/>
  </w:num>
  <w:num w:numId="6" w16cid:durableId="1859466582">
    <w:abstractNumId w:val="11"/>
  </w:num>
  <w:num w:numId="7" w16cid:durableId="1615092457">
    <w:abstractNumId w:val="1"/>
  </w:num>
  <w:num w:numId="8" w16cid:durableId="630407710">
    <w:abstractNumId w:val="2"/>
  </w:num>
  <w:num w:numId="9" w16cid:durableId="1552309619">
    <w:abstractNumId w:val="3"/>
  </w:num>
  <w:num w:numId="10" w16cid:durableId="1770201962">
    <w:abstractNumId w:val="9"/>
  </w:num>
  <w:num w:numId="11" w16cid:durableId="2040083477">
    <w:abstractNumId w:val="7"/>
  </w:num>
  <w:num w:numId="12" w16cid:durableId="1983188593">
    <w:abstractNumId w:val="0"/>
  </w:num>
  <w:num w:numId="13" w16cid:durableId="2111658725">
    <w:abstractNumId w:val="14"/>
  </w:num>
  <w:num w:numId="14" w16cid:durableId="1383792655">
    <w:abstractNumId w:val="4"/>
  </w:num>
  <w:num w:numId="15" w16cid:durableId="1532953435">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3CA"/>
    <w:rsid w:val="00000D22"/>
    <w:rsid w:val="00007ADF"/>
    <w:rsid w:val="00012155"/>
    <w:rsid w:val="00024A0B"/>
    <w:rsid w:val="00044E7E"/>
    <w:rsid w:val="0005170B"/>
    <w:rsid w:val="0006294C"/>
    <w:rsid w:val="000659A6"/>
    <w:rsid w:val="000826D4"/>
    <w:rsid w:val="000A2075"/>
    <w:rsid w:val="000B57A7"/>
    <w:rsid w:val="000C4CB7"/>
    <w:rsid w:val="000C76E6"/>
    <w:rsid w:val="000D409F"/>
    <w:rsid w:val="00110C66"/>
    <w:rsid w:val="00127D33"/>
    <w:rsid w:val="00145D49"/>
    <w:rsid w:val="00147140"/>
    <w:rsid w:val="00151F93"/>
    <w:rsid w:val="00155A43"/>
    <w:rsid w:val="00157955"/>
    <w:rsid w:val="0016296A"/>
    <w:rsid w:val="00165E54"/>
    <w:rsid w:val="00172DFB"/>
    <w:rsid w:val="001A64DC"/>
    <w:rsid w:val="001B258E"/>
    <w:rsid w:val="001B5D83"/>
    <w:rsid w:val="001B6732"/>
    <w:rsid w:val="001C7AAD"/>
    <w:rsid w:val="001E1235"/>
    <w:rsid w:val="0021319E"/>
    <w:rsid w:val="00222613"/>
    <w:rsid w:val="002246C9"/>
    <w:rsid w:val="0023221D"/>
    <w:rsid w:val="00232E4A"/>
    <w:rsid w:val="00256590"/>
    <w:rsid w:val="00287798"/>
    <w:rsid w:val="002A2887"/>
    <w:rsid w:val="002A44F5"/>
    <w:rsid w:val="002B1B6D"/>
    <w:rsid w:val="002B2221"/>
    <w:rsid w:val="002C70E2"/>
    <w:rsid w:val="002D27A0"/>
    <w:rsid w:val="002D44E3"/>
    <w:rsid w:val="002D7C46"/>
    <w:rsid w:val="002E2985"/>
    <w:rsid w:val="00304177"/>
    <w:rsid w:val="003235A6"/>
    <w:rsid w:val="00336683"/>
    <w:rsid w:val="00337476"/>
    <w:rsid w:val="003411C4"/>
    <w:rsid w:val="00361A02"/>
    <w:rsid w:val="003668DB"/>
    <w:rsid w:val="0036734B"/>
    <w:rsid w:val="003843DE"/>
    <w:rsid w:val="00392391"/>
    <w:rsid w:val="0039676B"/>
    <w:rsid w:val="003B03CF"/>
    <w:rsid w:val="003B0F2B"/>
    <w:rsid w:val="003D1881"/>
    <w:rsid w:val="003E2D38"/>
    <w:rsid w:val="0040449F"/>
    <w:rsid w:val="00412A67"/>
    <w:rsid w:val="004205A0"/>
    <w:rsid w:val="00437460"/>
    <w:rsid w:val="00455916"/>
    <w:rsid w:val="00462D55"/>
    <w:rsid w:val="004729D9"/>
    <w:rsid w:val="00481DE8"/>
    <w:rsid w:val="00482E22"/>
    <w:rsid w:val="00486850"/>
    <w:rsid w:val="00491A02"/>
    <w:rsid w:val="00491CE9"/>
    <w:rsid w:val="004A63AB"/>
    <w:rsid w:val="004A7224"/>
    <w:rsid w:val="004B4092"/>
    <w:rsid w:val="004C3BFD"/>
    <w:rsid w:val="004D36A0"/>
    <w:rsid w:val="004E7817"/>
    <w:rsid w:val="004E79FA"/>
    <w:rsid w:val="004F43EF"/>
    <w:rsid w:val="00501B7D"/>
    <w:rsid w:val="0050388F"/>
    <w:rsid w:val="005070FF"/>
    <w:rsid w:val="00522A77"/>
    <w:rsid w:val="00531901"/>
    <w:rsid w:val="00534914"/>
    <w:rsid w:val="00553179"/>
    <w:rsid w:val="00570883"/>
    <w:rsid w:val="005C3567"/>
    <w:rsid w:val="005E2167"/>
    <w:rsid w:val="005E2C4E"/>
    <w:rsid w:val="005E3062"/>
    <w:rsid w:val="005F686B"/>
    <w:rsid w:val="0060709B"/>
    <w:rsid w:val="00613B7F"/>
    <w:rsid w:val="00654293"/>
    <w:rsid w:val="00663895"/>
    <w:rsid w:val="00671074"/>
    <w:rsid w:val="00676E00"/>
    <w:rsid w:val="006C127E"/>
    <w:rsid w:val="006C1C10"/>
    <w:rsid w:val="006E7388"/>
    <w:rsid w:val="006F5FE6"/>
    <w:rsid w:val="00714D12"/>
    <w:rsid w:val="00717DE9"/>
    <w:rsid w:val="007251FF"/>
    <w:rsid w:val="00727EED"/>
    <w:rsid w:val="0073237C"/>
    <w:rsid w:val="00736343"/>
    <w:rsid w:val="00747699"/>
    <w:rsid w:val="00751AAF"/>
    <w:rsid w:val="007661BA"/>
    <w:rsid w:val="0076708E"/>
    <w:rsid w:val="00794751"/>
    <w:rsid w:val="0079699A"/>
    <w:rsid w:val="007C02A5"/>
    <w:rsid w:val="007C6E98"/>
    <w:rsid w:val="007D0BEA"/>
    <w:rsid w:val="007D642A"/>
    <w:rsid w:val="007F716E"/>
    <w:rsid w:val="00802DA3"/>
    <w:rsid w:val="008137AC"/>
    <w:rsid w:val="008143CA"/>
    <w:rsid w:val="008161E2"/>
    <w:rsid w:val="0084622D"/>
    <w:rsid w:val="008548DF"/>
    <w:rsid w:val="00875437"/>
    <w:rsid w:val="008825C0"/>
    <w:rsid w:val="00895836"/>
    <w:rsid w:val="00895BF3"/>
    <w:rsid w:val="008F61F1"/>
    <w:rsid w:val="009015B6"/>
    <w:rsid w:val="00921D12"/>
    <w:rsid w:val="00926C3D"/>
    <w:rsid w:val="0093580F"/>
    <w:rsid w:val="00937A72"/>
    <w:rsid w:val="00963427"/>
    <w:rsid w:val="009676A3"/>
    <w:rsid w:val="0098241E"/>
    <w:rsid w:val="009832D3"/>
    <w:rsid w:val="009C48EA"/>
    <w:rsid w:val="009C7B66"/>
    <w:rsid w:val="00A11D12"/>
    <w:rsid w:val="00A26465"/>
    <w:rsid w:val="00A800B0"/>
    <w:rsid w:val="00A96851"/>
    <w:rsid w:val="00AB1A64"/>
    <w:rsid w:val="00AD2415"/>
    <w:rsid w:val="00AF25F4"/>
    <w:rsid w:val="00AF3544"/>
    <w:rsid w:val="00AF3E75"/>
    <w:rsid w:val="00B13D50"/>
    <w:rsid w:val="00B168E7"/>
    <w:rsid w:val="00B23905"/>
    <w:rsid w:val="00B307F3"/>
    <w:rsid w:val="00B43239"/>
    <w:rsid w:val="00B47AB8"/>
    <w:rsid w:val="00B5287B"/>
    <w:rsid w:val="00B54BBB"/>
    <w:rsid w:val="00B62A64"/>
    <w:rsid w:val="00B62FCE"/>
    <w:rsid w:val="00B73131"/>
    <w:rsid w:val="00B75A60"/>
    <w:rsid w:val="00B80EAA"/>
    <w:rsid w:val="00B8125A"/>
    <w:rsid w:val="00B845E2"/>
    <w:rsid w:val="00B84AC9"/>
    <w:rsid w:val="00BA36DA"/>
    <w:rsid w:val="00BA5E21"/>
    <w:rsid w:val="00BB21FE"/>
    <w:rsid w:val="00BC7509"/>
    <w:rsid w:val="00BD4219"/>
    <w:rsid w:val="00BF3B6E"/>
    <w:rsid w:val="00C11A00"/>
    <w:rsid w:val="00C14FFB"/>
    <w:rsid w:val="00C75AFC"/>
    <w:rsid w:val="00C93E6B"/>
    <w:rsid w:val="00CD4163"/>
    <w:rsid w:val="00CE24E6"/>
    <w:rsid w:val="00CE3DA5"/>
    <w:rsid w:val="00CF7FEC"/>
    <w:rsid w:val="00D04679"/>
    <w:rsid w:val="00D2083B"/>
    <w:rsid w:val="00D277C3"/>
    <w:rsid w:val="00D330B2"/>
    <w:rsid w:val="00D52C24"/>
    <w:rsid w:val="00D540E3"/>
    <w:rsid w:val="00D74BC9"/>
    <w:rsid w:val="00D82D53"/>
    <w:rsid w:val="00D93D6D"/>
    <w:rsid w:val="00DA1683"/>
    <w:rsid w:val="00DB4AE0"/>
    <w:rsid w:val="00DD6BF2"/>
    <w:rsid w:val="00DE5D26"/>
    <w:rsid w:val="00DF648C"/>
    <w:rsid w:val="00E0102A"/>
    <w:rsid w:val="00E05F53"/>
    <w:rsid w:val="00E10369"/>
    <w:rsid w:val="00E20B2F"/>
    <w:rsid w:val="00E30587"/>
    <w:rsid w:val="00E36726"/>
    <w:rsid w:val="00E45D40"/>
    <w:rsid w:val="00E5678B"/>
    <w:rsid w:val="00E63F1D"/>
    <w:rsid w:val="00E65515"/>
    <w:rsid w:val="00E7450E"/>
    <w:rsid w:val="00E76FEC"/>
    <w:rsid w:val="00E77CCD"/>
    <w:rsid w:val="00E83578"/>
    <w:rsid w:val="00E932D1"/>
    <w:rsid w:val="00E95DBE"/>
    <w:rsid w:val="00EA0855"/>
    <w:rsid w:val="00EA3958"/>
    <w:rsid w:val="00EA4C8B"/>
    <w:rsid w:val="00EE4D63"/>
    <w:rsid w:val="00F06838"/>
    <w:rsid w:val="00F12768"/>
    <w:rsid w:val="00F14BD2"/>
    <w:rsid w:val="00F1766E"/>
    <w:rsid w:val="00F20B79"/>
    <w:rsid w:val="00F23F16"/>
    <w:rsid w:val="00F25DC5"/>
    <w:rsid w:val="00F34544"/>
    <w:rsid w:val="00F372F6"/>
    <w:rsid w:val="00F603B7"/>
    <w:rsid w:val="00F6455C"/>
    <w:rsid w:val="00F91860"/>
    <w:rsid w:val="00F919C2"/>
    <w:rsid w:val="00F9495B"/>
    <w:rsid w:val="00F96808"/>
    <w:rsid w:val="00FA036B"/>
    <w:rsid w:val="00FB06DD"/>
    <w:rsid w:val="00FB4460"/>
    <w:rsid w:val="00FC6315"/>
    <w:rsid w:val="00FF2A9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88487"/>
  <w15:chartTrackingRefBased/>
  <w15:docId w15:val="{1B29BB40-8F14-4AAC-924F-05B8E0EE4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143CA"/>
    <w:pPr>
      <w:ind w:left="720"/>
      <w:contextualSpacing/>
    </w:pPr>
  </w:style>
  <w:style w:type="character" w:styleId="Lienhypertexte">
    <w:name w:val="Hyperlink"/>
    <w:basedOn w:val="Policepardfaut"/>
    <w:uiPriority w:val="99"/>
    <w:unhideWhenUsed/>
    <w:rsid w:val="00361A02"/>
    <w:rPr>
      <w:color w:val="0000FF"/>
      <w:u w:val="single"/>
    </w:rPr>
  </w:style>
  <w:style w:type="character" w:styleId="Mentionnonrsolue">
    <w:name w:val="Unresolved Mention"/>
    <w:basedOn w:val="Policepardfaut"/>
    <w:uiPriority w:val="99"/>
    <w:semiHidden/>
    <w:unhideWhenUsed/>
    <w:rsid w:val="008F61F1"/>
    <w:rPr>
      <w:color w:val="605E5C"/>
      <w:shd w:val="clear" w:color="auto" w:fill="E1DFDD"/>
    </w:rPr>
  </w:style>
  <w:style w:type="character" w:styleId="Lienhypertextesuivivisit">
    <w:name w:val="FollowedHyperlink"/>
    <w:basedOn w:val="Policepardfaut"/>
    <w:uiPriority w:val="99"/>
    <w:semiHidden/>
    <w:unhideWhenUsed/>
    <w:rsid w:val="0005170B"/>
    <w:rPr>
      <w:color w:val="800080" w:themeColor="followedHyperlink"/>
      <w:u w:val="single"/>
    </w:rPr>
  </w:style>
  <w:style w:type="paragraph" w:styleId="En-tte">
    <w:name w:val="header"/>
    <w:basedOn w:val="Normal"/>
    <w:link w:val="En-tteCar"/>
    <w:uiPriority w:val="99"/>
    <w:unhideWhenUsed/>
    <w:rsid w:val="00B307F3"/>
    <w:pPr>
      <w:tabs>
        <w:tab w:val="center" w:pos="4320"/>
        <w:tab w:val="right" w:pos="8640"/>
      </w:tabs>
      <w:spacing w:after="0" w:line="240" w:lineRule="auto"/>
    </w:pPr>
  </w:style>
  <w:style w:type="character" w:customStyle="1" w:styleId="En-tteCar">
    <w:name w:val="En-tête Car"/>
    <w:basedOn w:val="Policepardfaut"/>
    <w:link w:val="En-tte"/>
    <w:uiPriority w:val="99"/>
    <w:rsid w:val="00B307F3"/>
  </w:style>
  <w:style w:type="paragraph" w:styleId="Pieddepage">
    <w:name w:val="footer"/>
    <w:basedOn w:val="Normal"/>
    <w:link w:val="PieddepageCar"/>
    <w:uiPriority w:val="99"/>
    <w:unhideWhenUsed/>
    <w:rsid w:val="00B307F3"/>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B307F3"/>
  </w:style>
  <w:style w:type="table" w:styleId="Grilledutableau">
    <w:name w:val="Table Grid"/>
    <w:basedOn w:val="TableauNormal"/>
    <w:uiPriority w:val="59"/>
    <w:rsid w:val="004A72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06453">
      <w:bodyDiv w:val="1"/>
      <w:marLeft w:val="0"/>
      <w:marRight w:val="0"/>
      <w:marTop w:val="0"/>
      <w:marBottom w:val="0"/>
      <w:divBdr>
        <w:top w:val="none" w:sz="0" w:space="0" w:color="auto"/>
        <w:left w:val="none" w:sz="0" w:space="0" w:color="auto"/>
        <w:bottom w:val="none" w:sz="0" w:space="0" w:color="auto"/>
        <w:right w:val="none" w:sz="0" w:space="0" w:color="auto"/>
      </w:divBdr>
    </w:div>
    <w:div w:id="97524283">
      <w:bodyDiv w:val="1"/>
      <w:marLeft w:val="0"/>
      <w:marRight w:val="0"/>
      <w:marTop w:val="0"/>
      <w:marBottom w:val="0"/>
      <w:divBdr>
        <w:top w:val="none" w:sz="0" w:space="0" w:color="auto"/>
        <w:left w:val="none" w:sz="0" w:space="0" w:color="auto"/>
        <w:bottom w:val="none" w:sz="0" w:space="0" w:color="auto"/>
        <w:right w:val="none" w:sz="0" w:space="0" w:color="auto"/>
      </w:divBdr>
    </w:div>
    <w:div w:id="233324457">
      <w:bodyDiv w:val="1"/>
      <w:marLeft w:val="0"/>
      <w:marRight w:val="0"/>
      <w:marTop w:val="0"/>
      <w:marBottom w:val="0"/>
      <w:divBdr>
        <w:top w:val="none" w:sz="0" w:space="0" w:color="auto"/>
        <w:left w:val="none" w:sz="0" w:space="0" w:color="auto"/>
        <w:bottom w:val="none" w:sz="0" w:space="0" w:color="auto"/>
        <w:right w:val="none" w:sz="0" w:space="0" w:color="auto"/>
      </w:divBdr>
      <w:divsChild>
        <w:div w:id="789590343">
          <w:marLeft w:val="0"/>
          <w:marRight w:val="0"/>
          <w:marTop w:val="0"/>
          <w:marBottom w:val="0"/>
          <w:divBdr>
            <w:top w:val="none" w:sz="0" w:space="0" w:color="auto"/>
            <w:left w:val="none" w:sz="0" w:space="0" w:color="auto"/>
            <w:bottom w:val="none" w:sz="0" w:space="0" w:color="auto"/>
            <w:right w:val="none" w:sz="0" w:space="0" w:color="auto"/>
          </w:divBdr>
        </w:div>
      </w:divsChild>
    </w:div>
    <w:div w:id="358749873">
      <w:bodyDiv w:val="1"/>
      <w:marLeft w:val="0"/>
      <w:marRight w:val="0"/>
      <w:marTop w:val="0"/>
      <w:marBottom w:val="0"/>
      <w:divBdr>
        <w:top w:val="none" w:sz="0" w:space="0" w:color="auto"/>
        <w:left w:val="none" w:sz="0" w:space="0" w:color="auto"/>
        <w:bottom w:val="none" w:sz="0" w:space="0" w:color="auto"/>
        <w:right w:val="none" w:sz="0" w:space="0" w:color="auto"/>
      </w:divBdr>
      <w:divsChild>
        <w:div w:id="596909355">
          <w:marLeft w:val="0"/>
          <w:marRight w:val="0"/>
          <w:marTop w:val="0"/>
          <w:marBottom w:val="0"/>
          <w:divBdr>
            <w:top w:val="none" w:sz="0" w:space="0" w:color="auto"/>
            <w:left w:val="none" w:sz="0" w:space="0" w:color="auto"/>
            <w:bottom w:val="none" w:sz="0" w:space="0" w:color="auto"/>
            <w:right w:val="none" w:sz="0" w:space="0" w:color="auto"/>
          </w:divBdr>
        </w:div>
      </w:divsChild>
    </w:div>
    <w:div w:id="745494421">
      <w:bodyDiv w:val="1"/>
      <w:marLeft w:val="0"/>
      <w:marRight w:val="0"/>
      <w:marTop w:val="0"/>
      <w:marBottom w:val="0"/>
      <w:divBdr>
        <w:top w:val="none" w:sz="0" w:space="0" w:color="auto"/>
        <w:left w:val="none" w:sz="0" w:space="0" w:color="auto"/>
        <w:bottom w:val="none" w:sz="0" w:space="0" w:color="auto"/>
        <w:right w:val="none" w:sz="0" w:space="0" w:color="auto"/>
      </w:divBdr>
    </w:div>
    <w:div w:id="750470487">
      <w:bodyDiv w:val="1"/>
      <w:marLeft w:val="0"/>
      <w:marRight w:val="0"/>
      <w:marTop w:val="0"/>
      <w:marBottom w:val="0"/>
      <w:divBdr>
        <w:top w:val="none" w:sz="0" w:space="0" w:color="auto"/>
        <w:left w:val="none" w:sz="0" w:space="0" w:color="auto"/>
        <w:bottom w:val="none" w:sz="0" w:space="0" w:color="auto"/>
        <w:right w:val="none" w:sz="0" w:space="0" w:color="auto"/>
      </w:divBdr>
    </w:div>
    <w:div w:id="858858872">
      <w:bodyDiv w:val="1"/>
      <w:marLeft w:val="0"/>
      <w:marRight w:val="0"/>
      <w:marTop w:val="0"/>
      <w:marBottom w:val="0"/>
      <w:divBdr>
        <w:top w:val="none" w:sz="0" w:space="0" w:color="auto"/>
        <w:left w:val="none" w:sz="0" w:space="0" w:color="auto"/>
        <w:bottom w:val="none" w:sz="0" w:space="0" w:color="auto"/>
        <w:right w:val="none" w:sz="0" w:space="0" w:color="auto"/>
      </w:divBdr>
    </w:div>
    <w:div w:id="973484528">
      <w:bodyDiv w:val="1"/>
      <w:marLeft w:val="0"/>
      <w:marRight w:val="0"/>
      <w:marTop w:val="0"/>
      <w:marBottom w:val="0"/>
      <w:divBdr>
        <w:top w:val="none" w:sz="0" w:space="0" w:color="auto"/>
        <w:left w:val="none" w:sz="0" w:space="0" w:color="auto"/>
        <w:bottom w:val="none" w:sz="0" w:space="0" w:color="auto"/>
        <w:right w:val="none" w:sz="0" w:space="0" w:color="auto"/>
      </w:divBdr>
    </w:div>
    <w:div w:id="1098063147">
      <w:bodyDiv w:val="1"/>
      <w:marLeft w:val="0"/>
      <w:marRight w:val="0"/>
      <w:marTop w:val="0"/>
      <w:marBottom w:val="0"/>
      <w:divBdr>
        <w:top w:val="none" w:sz="0" w:space="0" w:color="auto"/>
        <w:left w:val="none" w:sz="0" w:space="0" w:color="auto"/>
        <w:bottom w:val="none" w:sz="0" w:space="0" w:color="auto"/>
        <w:right w:val="none" w:sz="0" w:space="0" w:color="auto"/>
      </w:divBdr>
    </w:div>
    <w:div w:id="1250118976">
      <w:bodyDiv w:val="1"/>
      <w:marLeft w:val="0"/>
      <w:marRight w:val="0"/>
      <w:marTop w:val="0"/>
      <w:marBottom w:val="0"/>
      <w:divBdr>
        <w:top w:val="none" w:sz="0" w:space="0" w:color="auto"/>
        <w:left w:val="none" w:sz="0" w:space="0" w:color="auto"/>
        <w:bottom w:val="none" w:sz="0" w:space="0" w:color="auto"/>
        <w:right w:val="none" w:sz="0" w:space="0" w:color="auto"/>
      </w:divBdr>
    </w:div>
    <w:div w:id="1317614313">
      <w:bodyDiv w:val="1"/>
      <w:marLeft w:val="0"/>
      <w:marRight w:val="0"/>
      <w:marTop w:val="0"/>
      <w:marBottom w:val="0"/>
      <w:divBdr>
        <w:top w:val="none" w:sz="0" w:space="0" w:color="auto"/>
        <w:left w:val="none" w:sz="0" w:space="0" w:color="auto"/>
        <w:bottom w:val="none" w:sz="0" w:space="0" w:color="auto"/>
        <w:right w:val="none" w:sz="0" w:space="0" w:color="auto"/>
      </w:divBdr>
    </w:div>
    <w:div w:id="1365210704">
      <w:bodyDiv w:val="1"/>
      <w:marLeft w:val="0"/>
      <w:marRight w:val="0"/>
      <w:marTop w:val="0"/>
      <w:marBottom w:val="0"/>
      <w:divBdr>
        <w:top w:val="none" w:sz="0" w:space="0" w:color="auto"/>
        <w:left w:val="none" w:sz="0" w:space="0" w:color="auto"/>
        <w:bottom w:val="none" w:sz="0" w:space="0" w:color="auto"/>
        <w:right w:val="none" w:sz="0" w:space="0" w:color="auto"/>
      </w:divBdr>
    </w:div>
    <w:div w:id="1384133617">
      <w:bodyDiv w:val="1"/>
      <w:marLeft w:val="0"/>
      <w:marRight w:val="0"/>
      <w:marTop w:val="0"/>
      <w:marBottom w:val="0"/>
      <w:divBdr>
        <w:top w:val="none" w:sz="0" w:space="0" w:color="auto"/>
        <w:left w:val="none" w:sz="0" w:space="0" w:color="auto"/>
        <w:bottom w:val="none" w:sz="0" w:space="0" w:color="auto"/>
        <w:right w:val="none" w:sz="0" w:space="0" w:color="auto"/>
      </w:divBdr>
    </w:div>
    <w:div w:id="1959296019">
      <w:bodyDiv w:val="1"/>
      <w:marLeft w:val="0"/>
      <w:marRight w:val="0"/>
      <w:marTop w:val="0"/>
      <w:marBottom w:val="0"/>
      <w:divBdr>
        <w:top w:val="none" w:sz="0" w:space="0" w:color="auto"/>
        <w:left w:val="none" w:sz="0" w:space="0" w:color="auto"/>
        <w:bottom w:val="none" w:sz="0" w:space="0" w:color="auto"/>
        <w:right w:val="none" w:sz="0" w:space="0" w:color="auto"/>
      </w:divBdr>
      <w:divsChild>
        <w:div w:id="4375266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31486444">
      <w:bodyDiv w:val="1"/>
      <w:marLeft w:val="0"/>
      <w:marRight w:val="0"/>
      <w:marTop w:val="0"/>
      <w:marBottom w:val="0"/>
      <w:divBdr>
        <w:top w:val="none" w:sz="0" w:space="0" w:color="auto"/>
        <w:left w:val="none" w:sz="0" w:space="0" w:color="auto"/>
        <w:bottom w:val="none" w:sz="0" w:space="0" w:color="auto"/>
        <w:right w:val="none" w:sz="0" w:space="0" w:color="auto"/>
      </w:divBdr>
      <w:divsChild>
        <w:div w:id="11006883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c4022443-71cb-4545-8b7e-f5b3bc51f458.mlbtlr.com/p2/YJEyiivfQcqN5PU244GvUQ/CEu1n7DcS6mk-mbResShTA?contact_id=NV4q1YQkrv7wO2EntDLXpQ" TargetMode="External"/><Relationship Id="rId4" Type="http://schemas.openxmlformats.org/officeDocument/2006/relationships/settings" Target="settings.xml"/><Relationship Id="rId9" Type="http://schemas.openxmlformats.org/officeDocument/2006/relationships/hyperlink" Target="https://c4022443-71cb-4545-8b7e-f5b3bc51f458.mlbtlr.com/p2/YJEyiivfQcqN5PU244GvUQ/_USyxbP1T4GzzohRNQ1LRg?contact_id=NV4q1YQkrv7wO2EntDLXpQ"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83355C-9559-4237-B61D-BCA13FA1A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2860</Words>
  <Characters>15732</Characters>
  <Application>Microsoft Office Word</Application>
  <DocSecurity>0</DocSecurity>
  <Lines>131</Lines>
  <Paragraphs>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Chantal Bisson</dc:creator>
  <cp:keywords/>
  <dc:description/>
  <cp:lastModifiedBy>Mobilisation</cp:lastModifiedBy>
  <cp:revision>2</cp:revision>
  <cp:lastPrinted>2026-09-01T13:12:00Z</cp:lastPrinted>
  <dcterms:created xsi:type="dcterms:W3CDTF">2026-09-11T13:20:00Z</dcterms:created>
  <dcterms:modified xsi:type="dcterms:W3CDTF">2026-09-11T13:20:00Z</dcterms:modified>
</cp:coreProperties>
</file>