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4E" w:rsidRDefault="00E302A8" w:rsidP="00761632">
      <w:pPr>
        <w:tabs>
          <w:tab w:val="left" w:pos="7513"/>
        </w:tabs>
        <w:ind w:left="1134" w:firstLine="708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-986790</wp:posOffset>
            </wp:positionH>
            <wp:positionV relativeFrom="margin">
              <wp:posOffset>-310515</wp:posOffset>
            </wp:positionV>
            <wp:extent cx="2026285" cy="833755"/>
            <wp:effectExtent l="0" t="0" r="0" b="4445"/>
            <wp:wrapSquare wrapText="bothSides"/>
            <wp:docPr id="3" name="Image 3" descr="LOGO 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D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BB5" w:rsidRDefault="00F124B2" w:rsidP="00ED0C42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-631"/>
        <w:jc w:val="right"/>
        <w:rPr>
          <w:rFonts w:ascii="Century Gothic" w:hAnsi="Century Gothic"/>
          <w:b/>
          <w:bCs/>
          <w:color w:val="0E7391"/>
          <w:sz w:val="40"/>
          <w:szCs w:val="40"/>
        </w:rPr>
      </w:pPr>
      <w:r>
        <w:rPr>
          <w:rFonts w:ascii="Century Gothic" w:hAnsi="Century Gothic"/>
          <w:b/>
          <w:bCs/>
          <w:color w:val="0E7391"/>
          <w:sz w:val="40"/>
          <w:szCs w:val="40"/>
        </w:rPr>
        <w:t>Procès-verbal</w:t>
      </w:r>
    </w:p>
    <w:p w:rsidR="00ED0C42" w:rsidRPr="00761632" w:rsidRDefault="00ED0C42" w:rsidP="00ED0C42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-631"/>
        <w:jc w:val="right"/>
        <w:rPr>
          <w:rFonts w:ascii="Century Gothic" w:hAnsi="Century Gothic"/>
          <w:b/>
          <w:bCs/>
          <w:color w:val="0E7391"/>
          <w:sz w:val="10"/>
          <w:szCs w:val="10"/>
        </w:rPr>
      </w:pPr>
    </w:p>
    <w:p w:rsidR="009A5F3A" w:rsidRPr="00ED0C42" w:rsidRDefault="00E302A8" w:rsidP="00761632">
      <w:pPr>
        <w:ind w:left="4253" w:hanging="5387"/>
        <w:jc w:val="center"/>
        <w:rPr>
          <w:rFonts w:ascii="Century Gothic" w:hAnsi="Century Gothic" w:cs="Calibri"/>
          <w:b/>
          <w:smallCaps/>
          <w:color w:val="0E7391"/>
          <w:sz w:val="32"/>
          <w:szCs w:val="32"/>
          <w:u w:val="single"/>
        </w:rPr>
      </w:pPr>
      <w:r w:rsidRPr="00ED0C42">
        <w:rPr>
          <w:rFonts w:ascii="Century Gothic" w:hAnsi="Century Gothic" w:cs="Calibri"/>
          <w:b/>
          <w:smallCaps/>
          <w:color w:val="0E7391"/>
          <w:sz w:val="32"/>
          <w:szCs w:val="32"/>
          <w:u w:val="single"/>
        </w:rPr>
        <w:t>Rencontre</w:t>
      </w:r>
      <w:r w:rsidR="009A5F3A" w:rsidRPr="00ED0C42">
        <w:rPr>
          <w:rFonts w:ascii="Century Gothic" w:hAnsi="Century Gothic" w:cs="Calibri"/>
          <w:b/>
          <w:smallCaps/>
          <w:color w:val="0E7391"/>
          <w:sz w:val="32"/>
          <w:szCs w:val="32"/>
          <w:u w:val="single"/>
        </w:rPr>
        <w:t xml:space="preserve"> </w:t>
      </w:r>
      <w:r w:rsidR="000C389E">
        <w:rPr>
          <w:rFonts w:ascii="Century Gothic" w:hAnsi="Century Gothic" w:cs="Calibri"/>
          <w:b/>
          <w:smallCaps/>
          <w:color w:val="0E7391"/>
          <w:sz w:val="32"/>
          <w:szCs w:val="32"/>
          <w:u w:val="single"/>
        </w:rPr>
        <w:t>Extraordinaire</w:t>
      </w:r>
      <w:r w:rsidR="009A5F3A" w:rsidRPr="00ED0C42">
        <w:rPr>
          <w:rFonts w:ascii="Century Gothic" w:hAnsi="Century Gothic" w:cs="Calibri"/>
          <w:b/>
          <w:smallCaps/>
          <w:color w:val="0E7391"/>
          <w:sz w:val="32"/>
          <w:szCs w:val="32"/>
          <w:u w:val="single"/>
        </w:rPr>
        <w:t xml:space="preserve"> du conseil d’administration</w:t>
      </w:r>
      <w:r w:rsidR="005A1D0D">
        <w:rPr>
          <w:rFonts w:ascii="Century Gothic" w:hAnsi="Century Gothic" w:cs="Calibri"/>
          <w:b/>
          <w:smallCaps/>
          <w:color w:val="0E7391"/>
          <w:sz w:val="32"/>
          <w:szCs w:val="32"/>
          <w:u w:val="single"/>
        </w:rPr>
        <w:t xml:space="preserve"> extraordinaire</w:t>
      </w:r>
    </w:p>
    <w:p w:rsidR="0040255A" w:rsidRPr="005E7ACC" w:rsidRDefault="009A5F3A" w:rsidP="00E302A8">
      <w:pPr>
        <w:jc w:val="center"/>
        <w:rPr>
          <w:rFonts w:ascii="Century Gothic" w:hAnsi="Century Gothic" w:cs="Calibri"/>
          <w:color w:val="0E7391"/>
          <w:szCs w:val="24"/>
          <w:lang w:val="en-CA"/>
        </w:rPr>
      </w:pPr>
      <w:bookmarkStart w:id="0" w:name="_Hlk50471925"/>
      <w:proofErr w:type="gramStart"/>
      <w:r w:rsidRPr="005E7ACC">
        <w:rPr>
          <w:rFonts w:ascii="Century Gothic" w:hAnsi="Century Gothic" w:cs="Calibri"/>
          <w:color w:val="0E7391"/>
          <w:szCs w:val="24"/>
          <w:lang w:val="en-CA"/>
        </w:rPr>
        <w:t>Date</w:t>
      </w:r>
      <w:r w:rsidR="00E302A8" w:rsidRPr="005E7ACC">
        <w:rPr>
          <w:rFonts w:ascii="Century Gothic" w:hAnsi="Century Gothic" w:cs="Calibri"/>
          <w:color w:val="0E7391"/>
          <w:szCs w:val="24"/>
          <w:lang w:val="en-CA"/>
        </w:rPr>
        <w:t xml:space="preserve"> :</w:t>
      </w:r>
      <w:proofErr w:type="gramEnd"/>
      <w:r w:rsidR="00E302A8" w:rsidRPr="005E7ACC">
        <w:rPr>
          <w:rFonts w:ascii="Century Gothic" w:hAnsi="Century Gothic" w:cs="Calibri"/>
          <w:color w:val="0E7391"/>
          <w:szCs w:val="24"/>
          <w:lang w:val="en-CA"/>
        </w:rPr>
        <w:t xml:space="preserve"> </w:t>
      </w:r>
      <w:r w:rsidR="0097152F" w:rsidRPr="005E7ACC">
        <w:rPr>
          <w:rFonts w:ascii="Century Gothic" w:hAnsi="Century Gothic" w:cs="Calibri"/>
          <w:color w:val="0E7391"/>
          <w:szCs w:val="24"/>
          <w:lang w:val="en-CA"/>
        </w:rPr>
        <w:t>2021-04-01</w:t>
      </w:r>
    </w:p>
    <w:p w:rsidR="005E7ACC" w:rsidRDefault="009158DF" w:rsidP="005E7ACC">
      <w:pPr>
        <w:tabs>
          <w:tab w:val="left" w:pos="2127"/>
        </w:tabs>
        <w:jc w:val="center"/>
        <w:rPr>
          <w:rFonts w:ascii="Century Gothic" w:hAnsi="Century Gothic" w:cs="Calibri"/>
          <w:color w:val="0E7391"/>
          <w:szCs w:val="24"/>
          <w:lang w:val="en-CA"/>
        </w:rPr>
      </w:pPr>
      <w:proofErr w:type="gramStart"/>
      <w:r w:rsidRPr="005A1D0D">
        <w:rPr>
          <w:rFonts w:ascii="Century Gothic" w:hAnsi="Century Gothic" w:cs="Calibri"/>
          <w:color w:val="0E7391"/>
          <w:szCs w:val="24"/>
          <w:lang w:val="en-CA"/>
        </w:rPr>
        <w:t>ZOOM</w:t>
      </w:r>
      <w:r w:rsidR="004E0EE9" w:rsidRPr="005A1D0D">
        <w:rPr>
          <w:rFonts w:ascii="Century Gothic" w:hAnsi="Century Gothic" w:cs="Calibri"/>
          <w:color w:val="0E7391"/>
          <w:szCs w:val="24"/>
          <w:lang w:val="en-CA"/>
        </w:rPr>
        <w:t> :</w:t>
      </w:r>
      <w:proofErr w:type="gramEnd"/>
      <w:r w:rsidR="004E0EE9" w:rsidRPr="005A1D0D">
        <w:rPr>
          <w:rFonts w:ascii="Century Gothic" w:hAnsi="Century Gothic" w:cs="Calibri"/>
          <w:color w:val="0E7391"/>
          <w:szCs w:val="24"/>
          <w:lang w:val="en-CA"/>
        </w:rPr>
        <w:t xml:space="preserve"> </w:t>
      </w:r>
      <w:hyperlink r:id="rId9" w:history="1">
        <w:r w:rsidR="004E0EE9" w:rsidRPr="005A1D0D">
          <w:rPr>
            <w:rStyle w:val="Lienhypertexte"/>
            <w:rFonts w:ascii="Century Gothic" w:hAnsi="Century Gothic" w:cs="Calibri"/>
            <w:szCs w:val="24"/>
            <w:lang w:val="en-CA"/>
          </w:rPr>
          <w:t>https://us02web.zoom.us/j/8192225316</w:t>
        </w:r>
      </w:hyperlink>
      <w:r w:rsidR="004E0EE9" w:rsidRPr="005A1D0D">
        <w:rPr>
          <w:rFonts w:ascii="Century Gothic" w:hAnsi="Century Gothic" w:cs="Calibri"/>
          <w:color w:val="0E7391"/>
          <w:szCs w:val="24"/>
          <w:lang w:val="en-CA"/>
        </w:rPr>
        <w:t xml:space="preserve"> </w:t>
      </w:r>
      <w:bookmarkEnd w:id="0"/>
    </w:p>
    <w:p w:rsidR="005E7ACC" w:rsidRDefault="0097152F" w:rsidP="005E7ACC">
      <w:pPr>
        <w:tabs>
          <w:tab w:val="left" w:pos="2127"/>
        </w:tabs>
        <w:jc w:val="both"/>
        <w:rPr>
          <w:rFonts w:ascii="Century Gothic" w:hAnsi="Century Gothic" w:cs="Arial"/>
          <w:bCs/>
          <w:sz w:val="20"/>
        </w:rPr>
      </w:pPr>
      <w:r>
        <w:rPr>
          <w:rFonts w:ascii="Century Gothic" w:hAnsi="Century Gothic" w:cs="Arial"/>
          <w:bCs/>
          <w:sz w:val="20"/>
        </w:rPr>
        <w:t>Président</w:t>
      </w:r>
      <w:r w:rsidR="005E7ACC">
        <w:rPr>
          <w:rFonts w:ascii="Century Gothic" w:hAnsi="Century Gothic" w:cs="Arial"/>
          <w:bCs/>
          <w:sz w:val="20"/>
        </w:rPr>
        <w:t>e</w:t>
      </w:r>
      <w:r w:rsidR="005E7ACC">
        <w:rPr>
          <w:rFonts w:ascii="Century Gothic" w:hAnsi="Century Gothic" w:cs="Arial"/>
          <w:bCs/>
          <w:sz w:val="20"/>
        </w:rPr>
        <w:tab/>
      </w:r>
      <w:r>
        <w:rPr>
          <w:rFonts w:ascii="Century Gothic" w:hAnsi="Century Gothic" w:cs="Arial"/>
          <w:bCs/>
          <w:sz w:val="20"/>
        </w:rPr>
        <w:t>Josée Gariépy</w:t>
      </w:r>
      <w:r w:rsidR="005E7ACC">
        <w:rPr>
          <w:rFonts w:ascii="Century Gothic" w:hAnsi="Century Gothic" w:cs="Arial"/>
          <w:bCs/>
          <w:sz w:val="20"/>
        </w:rPr>
        <w:tab/>
      </w:r>
      <w:r>
        <w:rPr>
          <w:rFonts w:ascii="Century Gothic" w:hAnsi="Century Gothic" w:cs="Arial"/>
          <w:bCs/>
          <w:sz w:val="20"/>
        </w:rPr>
        <w:tab/>
        <w:t>Centre du Plateau Laval</w:t>
      </w:r>
      <w:r>
        <w:rPr>
          <w:rFonts w:ascii="Century Gothic" w:hAnsi="Century Gothic" w:cs="Arial"/>
          <w:bCs/>
          <w:sz w:val="20"/>
        </w:rPr>
        <w:tab/>
      </w:r>
      <w:r>
        <w:rPr>
          <w:rFonts w:ascii="Century Gothic" w:hAnsi="Century Gothic" w:cs="Arial"/>
          <w:bCs/>
          <w:sz w:val="20"/>
        </w:rPr>
        <w:tab/>
        <w:t>Présent</w:t>
      </w:r>
      <w:r w:rsidR="005E7ACC">
        <w:rPr>
          <w:rFonts w:ascii="Century Gothic" w:hAnsi="Century Gothic" w:cs="Arial"/>
          <w:bCs/>
          <w:sz w:val="20"/>
        </w:rPr>
        <w:t>e</w:t>
      </w:r>
    </w:p>
    <w:p w:rsidR="0097152F" w:rsidRPr="005E7ACC" w:rsidRDefault="0097152F" w:rsidP="005E7ACC">
      <w:pPr>
        <w:tabs>
          <w:tab w:val="left" w:pos="2127"/>
        </w:tabs>
        <w:jc w:val="both"/>
        <w:rPr>
          <w:rFonts w:ascii="Century Gothic" w:hAnsi="Century Gothic" w:cs="Calibri"/>
          <w:color w:val="0E7391"/>
          <w:szCs w:val="24"/>
        </w:rPr>
      </w:pPr>
      <w:r>
        <w:rPr>
          <w:rFonts w:ascii="Century Gothic" w:hAnsi="Century Gothic" w:cs="Arial"/>
          <w:bCs/>
          <w:sz w:val="20"/>
        </w:rPr>
        <w:t>Vice-Présidente</w:t>
      </w:r>
      <w:r w:rsidRPr="00AC72DA">
        <w:rPr>
          <w:rFonts w:ascii="Century Gothic" w:hAnsi="Century Gothic" w:cs="Arial"/>
          <w:bCs/>
          <w:sz w:val="20"/>
        </w:rPr>
        <w:t xml:space="preserve"> </w:t>
      </w:r>
      <w:r>
        <w:rPr>
          <w:rFonts w:ascii="Century Gothic" w:hAnsi="Century Gothic" w:cs="Arial"/>
          <w:bCs/>
          <w:sz w:val="20"/>
        </w:rPr>
        <w:tab/>
        <w:t>Chantal Laneuville</w:t>
      </w:r>
      <w:r>
        <w:rPr>
          <w:rFonts w:ascii="Century Gothic" w:hAnsi="Century Gothic" w:cs="Arial"/>
          <w:bCs/>
          <w:sz w:val="20"/>
        </w:rPr>
        <w:tab/>
        <w:t>La Chrysalide</w:t>
      </w:r>
      <w:r>
        <w:rPr>
          <w:rFonts w:ascii="Century Gothic" w:hAnsi="Century Gothic" w:cs="Arial"/>
          <w:bCs/>
          <w:sz w:val="20"/>
        </w:rPr>
        <w:tab/>
      </w:r>
      <w:r>
        <w:rPr>
          <w:rFonts w:ascii="Century Gothic" w:hAnsi="Century Gothic" w:cs="Arial"/>
          <w:bCs/>
          <w:sz w:val="20"/>
        </w:rPr>
        <w:tab/>
      </w:r>
      <w:r>
        <w:rPr>
          <w:rFonts w:ascii="Century Gothic" w:hAnsi="Century Gothic" w:cs="Arial"/>
          <w:bCs/>
          <w:sz w:val="20"/>
        </w:rPr>
        <w:tab/>
      </w:r>
      <w:r>
        <w:rPr>
          <w:rFonts w:ascii="Century Gothic" w:hAnsi="Century Gothic" w:cs="Arial"/>
          <w:bCs/>
          <w:sz w:val="20"/>
        </w:rPr>
        <w:tab/>
        <w:t>Présente</w:t>
      </w:r>
    </w:p>
    <w:p w:rsidR="0097152F" w:rsidRDefault="0097152F" w:rsidP="005E7ACC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Secrétaire </w:t>
      </w:r>
      <w:r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ab/>
        <w:t>Marie-Ève Boisvert</w:t>
      </w:r>
      <w:r>
        <w:rPr>
          <w:rFonts w:ascii="Century Gothic" w:hAnsi="Century Gothic" w:cs="Arial"/>
          <w:bCs/>
          <w:sz w:val="20"/>
          <w:szCs w:val="20"/>
        </w:rPr>
        <w:tab/>
        <w:t>Carrefour familial de Manseau</w:t>
      </w:r>
      <w:r>
        <w:rPr>
          <w:rFonts w:ascii="Century Gothic" w:hAnsi="Century Gothic" w:cs="Arial"/>
          <w:bCs/>
          <w:sz w:val="20"/>
          <w:szCs w:val="20"/>
        </w:rPr>
        <w:tab/>
        <w:t>Présente</w:t>
      </w:r>
    </w:p>
    <w:p w:rsidR="0097152F" w:rsidRDefault="0097152F" w:rsidP="005E7ACC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Trésorière</w:t>
      </w:r>
      <w:r w:rsidRPr="00AC72DA">
        <w:rPr>
          <w:rFonts w:ascii="Century Gothic" w:hAnsi="Century Gothic" w:cs="Arial"/>
          <w:bCs/>
          <w:sz w:val="20"/>
          <w:szCs w:val="20"/>
        </w:rPr>
        <w:t xml:space="preserve"> </w:t>
      </w:r>
      <w:r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ab/>
        <w:t>Sonia Lauzon</w:t>
      </w:r>
      <w:r>
        <w:rPr>
          <w:rFonts w:ascii="Century Gothic" w:hAnsi="Century Gothic" w:cs="Arial"/>
          <w:bCs/>
          <w:sz w:val="20"/>
          <w:szCs w:val="20"/>
        </w:rPr>
        <w:tab/>
      </w:r>
      <w:r w:rsidRPr="00AC72DA"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>Centre d’Action Bénévole</w:t>
      </w:r>
      <w:r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ab/>
        <w:t>Présente</w:t>
      </w:r>
    </w:p>
    <w:p w:rsidR="0097152F" w:rsidRDefault="0097152F" w:rsidP="005E7ACC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Administratrice</w:t>
      </w:r>
      <w:r>
        <w:rPr>
          <w:rFonts w:ascii="Century Gothic" w:hAnsi="Century Gothic" w:cs="Arial"/>
          <w:bCs/>
          <w:sz w:val="20"/>
          <w:szCs w:val="20"/>
        </w:rPr>
        <w:tab/>
        <w:t>Annie Gauthier</w:t>
      </w:r>
      <w:r>
        <w:rPr>
          <w:rFonts w:ascii="Century Gothic" w:hAnsi="Century Gothic" w:cs="Arial"/>
          <w:bCs/>
          <w:sz w:val="20"/>
          <w:szCs w:val="20"/>
        </w:rPr>
        <w:tab/>
        <w:t>La Relance</w:t>
      </w:r>
      <w:r w:rsidR="005E7ACC"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ab/>
        <w:t>Présente</w:t>
      </w:r>
    </w:p>
    <w:p w:rsidR="0097152F" w:rsidRDefault="0097152F" w:rsidP="005E7ACC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Administratrice</w:t>
      </w:r>
      <w:r>
        <w:rPr>
          <w:rFonts w:ascii="Century Gothic" w:hAnsi="Century Gothic" w:cs="Arial"/>
          <w:bCs/>
          <w:sz w:val="20"/>
          <w:szCs w:val="20"/>
        </w:rPr>
        <w:tab/>
        <w:t>Ginette Deshaies</w:t>
      </w:r>
      <w:r>
        <w:rPr>
          <w:rFonts w:ascii="Century Gothic" w:hAnsi="Century Gothic" w:cs="Arial"/>
          <w:bCs/>
          <w:sz w:val="20"/>
          <w:szCs w:val="20"/>
        </w:rPr>
        <w:tab/>
        <w:t>LaRue Bécancour</w:t>
      </w:r>
      <w:r>
        <w:rPr>
          <w:rFonts w:ascii="Century Gothic" w:hAnsi="Century Gothic" w:cs="Arial"/>
          <w:bCs/>
          <w:sz w:val="20"/>
          <w:szCs w:val="20"/>
        </w:rPr>
        <w:tab/>
      </w:r>
      <w:r w:rsidR="005E7ACC"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ab/>
      </w:r>
      <w:r w:rsidR="005E7ACC">
        <w:rPr>
          <w:rFonts w:ascii="Century Gothic" w:hAnsi="Century Gothic" w:cs="Arial"/>
          <w:bCs/>
          <w:sz w:val="20"/>
          <w:szCs w:val="20"/>
        </w:rPr>
        <w:t>Absente</w:t>
      </w:r>
    </w:p>
    <w:p w:rsidR="0097152F" w:rsidRDefault="0097152F" w:rsidP="005E7ACC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Administratrice</w:t>
      </w:r>
      <w:r w:rsidRPr="00AC72DA">
        <w:rPr>
          <w:rFonts w:ascii="Century Gothic" w:hAnsi="Century Gothic" w:cs="Arial"/>
          <w:bCs/>
          <w:sz w:val="20"/>
          <w:szCs w:val="20"/>
        </w:rPr>
        <w:t xml:space="preserve"> </w:t>
      </w:r>
      <w:r>
        <w:rPr>
          <w:rFonts w:ascii="Century Gothic" w:hAnsi="Century Gothic" w:cs="Arial"/>
          <w:bCs/>
          <w:sz w:val="20"/>
          <w:szCs w:val="20"/>
        </w:rPr>
        <w:tab/>
        <w:t>Hélène Ricard</w:t>
      </w:r>
      <w:r w:rsidRPr="00AC72DA">
        <w:rPr>
          <w:rFonts w:ascii="Century Gothic" w:hAnsi="Century Gothic" w:cs="Arial"/>
          <w:bCs/>
          <w:sz w:val="20"/>
          <w:szCs w:val="20"/>
        </w:rPr>
        <w:tab/>
      </w:r>
      <w:r w:rsidRPr="00AC72DA">
        <w:rPr>
          <w:rFonts w:ascii="Century Gothic" w:hAnsi="Century Gothic" w:cs="Arial"/>
          <w:bCs/>
          <w:sz w:val="20"/>
          <w:szCs w:val="20"/>
        </w:rPr>
        <w:tab/>
      </w:r>
      <w:proofErr w:type="spellStart"/>
      <w:r>
        <w:rPr>
          <w:rFonts w:ascii="Century Gothic" w:hAnsi="Century Gothic" w:cs="Arial"/>
          <w:bCs/>
          <w:sz w:val="20"/>
          <w:szCs w:val="20"/>
        </w:rPr>
        <w:t>Équijustice</w:t>
      </w:r>
      <w:proofErr w:type="spellEnd"/>
      <w:r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ab/>
        <w:t>Présent</w:t>
      </w:r>
      <w:r w:rsidR="005E7ACC">
        <w:rPr>
          <w:rFonts w:ascii="Century Gothic" w:hAnsi="Century Gothic" w:cs="Arial"/>
          <w:bCs/>
          <w:sz w:val="20"/>
          <w:szCs w:val="20"/>
        </w:rPr>
        <w:t>e</w:t>
      </w:r>
    </w:p>
    <w:p w:rsidR="0097152F" w:rsidRDefault="0097152F" w:rsidP="005E7ACC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both"/>
        <w:rPr>
          <w:rFonts w:ascii="Century Gothic" w:hAnsi="Century Gothic" w:cs="Arial"/>
          <w:bCs/>
          <w:sz w:val="20"/>
          <w:szCs w:val="20"/>
        </w:rPr>
      </w:pPr>
    </w:p>
    <w:p w:rsidR="0097152F" w:rsidRDefault="0097152F" w:rsidP="005E7ACC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both"/>
        <w:rPr>
          <w:rFonts w:ascii="Century Gothic" w:hAnsi="Century Gothic" w:cs="Arial"/>
          <w:bCs/>
          <w:sz w:val="20"/>
          <w:szCs w:val="20"/>
        </w:rPr>
      </w:pPr>
    </w:p>
    <w:p w:rsidR="0097152F" w:rsidRPr="000F030E" w:rsidRDefault="0097152F" w:rsidP="005E7ACC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rPr>
          <w:rFonts w:ascii="Century Gothic" w:hAnsi="Century Gothic" w:cs="Arial"/>
          <w:bCs/>
          <w:i/>
          <w:sz w:val="20"/>
          <w:szCs w:val="20"/>
        </w:rPr>
      </w:pPr>
      <w:r w:rsidRPr="000F030E">
        <w:rPr>
          <w:rFonts w:ascii="Century Gothic" w:hAnsi="Century Gothic" w:cs="Arial"/>
          <w:bCs/>
          <w:i/>
          <w:sz w:val="20"/>
          <w:szCs w:val="20"/>
        </w:rPr>
        <w:t>Personne-ressource :</w:t>
      </w:r>
      <w:r w:rsidRPr="000F030E">
        <w:rPr>
          <w:rFonts w:ascii="Century Gothic" w:hAnsi="Century Gothic" w:cs="Arial"/>
          <w:bCs/>
          <w:i/>
          <w:sz w:val="20"/>
          <w:szCs w:val="20"/>
        </w:rPr>
        <w:tab/>
        <w:t>Anthony Deshaies</w:t>
      </w:r>
      <w:r w:rsidRPr="000F030E">
        <w:rPr>
          <w:rFonts w:ascii="Century Gothic" w:hAnsi="Century Gothic" w:cs="Arial"/>
          <w:bCs/>
          <w:i/>
          <w:sz w:val="20"/>
          <w:szCs w:val="20"/>
        </w:rPr>
        <w:tab/>
      </w:r>
      <w:r w:rsidRPr="000F030E">
        <w:rPr>
          <w:rFonts w:ascii="Century Gothic" w:hAnsi="Century Gothic" w:cs="Arial"/>
          <w:bCs/>
          <w:i/>
          <w:sz w:val="20"/>
          <w:szCs w:val="20"/>
        </w:rPr>
        <w:tab/>
        <w:t>Directeur général</w:t>
      </w:r>
    </w:p>
    <w:p w:rsidR="00013381" w:rsidRPr="0097152F" w:rsidRDefault="00013381" w:rsidP="00E302A8">
      <w:pPr>
        <w:tabs>
          <w:tab w:val="left" w:pos="2127"/>
        </w:tabs>
        <w:jc w:val="center"/>
        <w:rPr>
          <w:rFonts w:ascii="Century Gothic" w:hAnsi="Century Gothic" w:cs="Calibri"/>
          <w:color w:val="0E7391"/>
          <w:szCs w:val="24"/>
        </w:rPr>
      </w:pPr>
    </w:p>
    <w:p w:rsidR="009A5F3A" w:rsidRPr="0097152F" w:rsidRDefault="009A5F3A" w:rsidP="009A5F3A">
      <w:pPr>
        <w:tabs>
          <w:tab w:val="left" w:pos="2268"/>
          <w:tab w:val="left" w:pos="3402"/>
        </w:tabs>
        <w:jc w:val="both"/>
        <w:rPr>
          <w:rFonts w:ascii="Calibri" w:hAnsi="Calibri" w:cs="Calibri"/>
          <w:b/>
          <w:sz w:val="4"/>
          <w:szCs w:val="4"/>
        </w:rPr>
      </w:pPr>
    </w:p>
    <w:tbl>
      <w:tblPr>
        <w:tblW w:w="5763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9680"/>
      </w:tblGrid>
      <w:tr w:rsidR="004457AB" w:rsidRPr="009A5F3A" w:rsidTr="004457AB">
        <w:trPr>
          <w:trHeight w:val="340"/>
        </w:trPr>
        <w:tc>
          <w:tcPr>
            <w:tcW w:w="5000" w:type="pct"/>
            <w:gridSpan w:val="2"/>
            <w:shd w:val="clear" w:color="auto" w:fill="0E7391"/>
            <w:vAlign w:val="center"/>
          </w:tcPr>
          <w:p w:rsidR="004457AB" w:rsidRPr="0060732A" w:rsidRDefault="004457AB" w:rsidP="009C22FE">
            <w:pPr>
              <w:jc w:val="center"/>
              <w:rPr>
                <w:rFonts w:ascii="Century Gothic" w:hAnsi="Century Gothic" w:cs="Calibri"/>
                <w:b/>
                <w:bCs/>
                <w:color w:val="FFFFFF" w:themeColor="background1"/>
                <w:sz w:val="20"/>
              </w:rPr>
            </w:pPr>
            <w:r w:rsidRPr="0060732A">
              <w:rPr>
                <w:rFonts w:ascii="Century Gothic" w:hAnsi="Century Gothic" w:cs="Calibri"/>
                <w:b/>
                <w:bCs/>
                <w:color w:val="FFFFFF" w:themeColor="background1"/>
                <w:sz w:val="20"/>
              </w:rPr>
              <w:t>ORDRE DU JOUR</w:t>
            </w:r>
          </w:p>
        </w:tc>
      </w:tr>
      <w:tr w:rsidR="004457AB" w:rsidRPr="009A5F3A" w:rsidTr="004457AB">
        <w:trPr>
          <w:trHeight w:val="340"/>
        </w:trPr>
        <w:tc>
          <w:tcPr>
            <w:tcW w:w="333" w:type="pct"/>
            <w:shd w:val="clear" w:color="auto" w:fill="0E7391"/>
            <w:vAlign w:val="center"/>
          </w:tcPr>
          <w:p w:rsidR="004457AB" w:rsidRPr="0060732A" w:rsidRDefault="004457AB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 w:rsidRPr="0060732A"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01</w:t>
            </w:r>
          </w:p>
        </w:tc>
        <w:tc>
          <w:tcPr>
            <w:tcW w:w="4667" w:type="pct"/>
            <w:shd w:val="clear" w:color="auto" w:fill="auto"/>
            <w:vAlign w:val="center"/>
          </w:tcPr>
          <w:p w:rsidR="004457AB" w:rsidRDefault="004457AB" w:rsidP="009C22FE">
            <w:pPr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Mot de bienvenue</w:t>
            </w:r>
          </w:p>
          <w:p w:rsidR="00737455" w:rsidRPr="00BB4874" w:rsidRDefault="00BB4874" w:rsidP="009C22FE">
            <w:pPr>
              <w:rPr>
                <w:rFonts w:ascii="Century Gothic" w:hAnsi="Century Gothic" w:cs="Calibri"/>
                <w:bCs/>
                <w:sz w:val="20"/>
              </w:rPr>
            </w:pPr>
            <w:r w:rsidRPr="00BB4874">
              <w:rPr>
                <w:rFonts w:ascii="Century Gothic" w:hAnsi="Century Gothic" w:cs="Calibri"/>
                <w:bCs/>
                <w:sz w:val="20"/>
              </w:rPr>
              <w:t xml:space="preserve">Le quorum étant constaté, la réunion extraordinaire du C.A. est </w:t>
            </w:r>
            <w:r>
              <w:rPr>
                <w:rFonts w:ascii="Century Gothic" w:hAnsi="Century Gothic" w:cs="Calibri"/>
                <w:bCs/>
                <w:sz w:val="20"/>
              </w:rPr>
              <w:t xml:space="preserve">ouverte à </w:t>
            </w:r>
            <w:r w:rsidR="0097152F">
              <w:rPr>
                <w:rFonts w:ascii="Century Gothic" w:hAnsi="Century Gothic" w:cs="Calibri"/>
                <w:bCs/>
                <w:sz w:val="20"/>
              </w:rPr>
              <w:t>13h14.</w:t>
            </w:r>
          </w:p>
          <w:p w:rsidR="00BB4874" w:rsidRPr="00E302A8" w:rsidRDefault="00BB4874" w:rsidP="009C22FE">
            <w:pPr>
              <w:rPr>
                <w:rFonts w:ascii="Century Gothic" w:hAnsi="Century Gothic" w:cs="Calibri"/>
                <w:b/>
                <w:bCs/>
                <w:sz w:val="20"/>
              </w:rPr>
            </w:pPr>
          </w:p>
        </w:tc>
      </w:tr>
      <w:tr w:rsidR="004457AB" w:rsidRPr="009A5F3A" w:rsidTr="004457AB">
        <w:trPr>
          <w:trHeight w:val="340"/>
        </w:trPr>
        <w:tc>
          <w:tcPr>
            <w:tcW w:w="333" w:type="pct"/>
            <w:shd w:val="clear" w:color="auto" w:fill="0E7391"/>
            <w:vAlign w:val="center"/>
          </w:tcPr>
          <w:p w:rsidR="004457AB" w:rsidRPr="0060732A" w:rsidRDefault="004457AB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 w:rsidRPr="0060732A"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02</w:t>
            </w:r>
          </w:p>
        </w:tc>
        <w:tc>
          <w:tcPr>
            <w:tcW w:w="4667" w:type="pct"/>
            <w:shd w:val="clear" w:color="auto" w:fill="auto"/>
            <w:vAlign w:val="center"/>
          </w:tcPr>
          <w:p w:rsidR="00BB4874" w:rsidRDefault="004457AB" w:rsidP="009C22FE">
            <w:pPr>
              <w:rPr>
                <w:rFonts w:ascii="Century Gothic" w:hAnsi="Century Gothic" w:cs="Calibri"/>
                <w:b/>
                <w:bCs/>
                <w:sz w:val="20"/>
              </w:rPr>
            </w:pPr>
            <w:r w:rsidRPr="003F3439">
              <w:rPr>
                <w:rFonts w:ascii="Century Gothic" w:hAnsi="Century Gothic" w:cs="Calibri"/>
                <w:b/>
                <w:bCs/>
                <w:sz w:val="20"/>
              </w:rPr>
              <w:t>Lecture et adoption de l’ordre du jour</w:t>
            </w:r>
          </w:p>
          <w:p w:rsidR="00BB4874" w:rsidRDefault="00BB4874" w:rsidP="009C22FE">
            <w:pPr>
              <w:rPr>
                <w:rFonts w:ascii="Century Gothic" w:hAnsi="Century Gothic" w:cs="Calibri"/>
                <w:b/>
                <w:bCs/>
                <w:sz w:val="20"/>
              </w:rPr>
            </w:pPr>
          </w:p>
          <w:p w:rsidR="00BB4874" w:rsidRPr="00FE1072" w:rsidRDefault="00BB4874" w:rsidP="00BB4874">
            <w:pPr>
              <w:jc w:val="both"/>
              <w:rPr>
                <w:rFonts w:ascii="Century Gothic" w:hAnsi="Century Gothic" w:cs="Calibri"/>
                <w:b/>
                <w:bCs/>
                <w:sz w:val="20"/>
              </w:rPr>
            </w:pPr>
            <w:r w:rsidRPr="00FE1072">
              <w:rPr>
                <w:rFonts w:ascii="Century Gothic" w:hAnsi="Century Gothic" w:cs="Calibri"/>
                <w:b/>
                <w:bCs/>
                <w:sz w:val="20"/>
              </w:rPr>
              <w:t xml:space="preserve">Résolution </w:t>
            </w:r>
            <w:r>
              <w:rPr>
                <w:rFonts w:ascii="Century Gothic" w:hAnsi="Century Gothic" w:cs="Calibri"/>
                <w:b/>
                <w:bCs/>
                <w:sz w:val="20"/>
              </w:rPr>
              <w:t>CAE-</w:t>
            </w:r>
            <w:r w:rsidRPr="00FE1072">
              <w:rPr>
                <w:rFonts w:ascii="Century Gothic" w:hAnsi="Century Gothic" w:cs="Calibri"/>
                <w:b/>
                <w:bCs/>
                <w:sz w:val="20"/>
              </w:rPr>
              <w:t>2020-</w:t>
            </w:r>
            <w:r w:rsidR="0097152F">
              <w:rPr>
                <w:rFonts w:ascii="Century Gothic" w:hAnsi="Century Gothic" w:cs="Calibri"/>
                <w:b/>
                <w:bCs/>
                <w:sz w:val="20"/>
              </w:rPr>
              <w:t>2021-04-01-01</w:t>
            </w:r>
          </w:p>
          <w:p w:rsidR="00BB4874" w:rsidRPr="00FE1072" w:rsidRDefault="00BB4874" w:rsidP="00BB4874">
            <w:pPr>
              <w:jc w:val="both"/>
              <w:rPr>
                <w:rFonts w:ascii="Century Gothic" w:hAnsi="Century Gothic" w:cs="Calibri"/>
                <w:bCs/>
                <w:sz w:val="20"/>
              </w:rPr>
            </w:pPr>
            <w:r w:rsidRPr="00FE1072">
              <w:rPr>
                <w:rFonts w:ascii="Century Gothic" w:hAnsi="Century Gothic" w:cs="Calibri"/>
                <w:bCs/>
                <w:sz w:val="20"/>
              </w:rPr>
              <w:t>Il est dûment proposé et appuyé de :</w:t>
            </w:r>
          </w:p>
          <w:p w:rsidR="00BB4874" w:rsidRPr="00FE1072" w:rsidRDefault="00BB4874" w:rsidP="00BB4874">
            <w:pPr>
              <w:jc w:val="both"/>
              <w:rPr>
                <w:rFonts w:ascii="Century Gothic" w:hAnsi="Century Gothic" w:cs="Calibri"/>
                <w:bCs/>
                <w:sz w:val="20"/>
              </w:rPr>
            </w:pPr>
          </w:p>
          <w:p w:rsidR="00BB4874" w:rsidRPr="00E302A8" w:rsidRDefault="00BB4874" w:rsidP="00BB4874">
            <w:pPr>
              <w:rPr>
                <w:rFonts w:ascii="Century Gothic" w:hAnsi="Century Gothic" w:cs="Calibri"/>
                <w:b/>
                <w:bCs/>
                <w:sz w:val="20"/>
              </w:rPr>
            </w:pPr>
            <w:r w:rsidRPr="00FE1072">
              <w:rPr>
                <w:rFonts w:ascii="Century Gothic" w:hAnsi="Century Gothic" w:cs="Calibri"/>
                <w:bCs/>
                <w:sz w:val="20"/>
              </w:rPr>
              <w:t>D’adopter l’ordre du jour</w:t>
            </w:r>
            <w:r>
              <w:rPr>
                <w:rFonts w:ascii="Century Gothic" w:hAnsi="Century Gothic" w:cs="Calibri"/>
                <w:bCs/>
                <w:sz w:val="20"/>
              </w:rPr>
              <w:t>.</w:t>
            </w:r>
          </w:p>
        </w:tc>
      </w:tr>
      <w:tr w:rsidR="004457AB" w:rsidRPr="009A5F3A" w:rsidTr="004457AB">
        <w:trPr>
          <w:trHeight w:val="693"/>
        </w:trPr>
        <w:tc>
          <w:tcPr>
            <w:tcW w:w="333" w:type="pct"/>
            <w:shd w:val="clear" w:color="auto" w:fill="0E7391"/>
            <w:vAlign w:val="center"/>
          </w:tcPr>
          <w:p w:rsidR="004457AB" w:rsidRPr="0060732A" w:rsidRDefault="004457AB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</w:t>
            </w:r>
            <w:r w:rsidR="005A1D0D"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3</w:t>
            </w:r>
          </w:p>
        </w:tc>
        <w:tc>
          <w:tcPr>
            <w:tcW w:w="4667" w:type="pct"/>
            <w:shd w:val="clear" w:color="auto" w:fill="auto"/>
          </w:tcPr>
          <w:p w:rsidR="0097152F" w:rsidRDefault="0097152F" w:rsidP="0097152F">
            <w:pPr>
              <w:ind w:left="601" w:hanging="601"/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ASCIS</w:t>
            </w:r>
          </w:p>
          <w:p w:rsidR="0097152F" w:rsidRDefault="0097152F" w:rsidP="00BB4874">
            <w:pPr>
              <w:jc w:val="both"/>
              <w:rPr>
                <w:rFonts w:ascii="Century Gothic" w:hAnsi="Century Gothic" w:cs="Calibri"/>
                <w:bCs/>
                <w:sz w:val="20"/>
              </w:rPr>
            </w:pPr>
          </w:p>
          <w:p w:rsidR="0097152F" w:rsidRPr="00FE1072" w:rsidRDefault="0097152F" w:rsidP="0097152F">
            <w:pPr>
              <w:jc w:val="both"/>
              <w:rPr>
                <w:rFonts w:ascii="Century Gothic" w:hAnsi="Century Gothic" w:cs="Calibri"/>
                <w:b/>
                <w:bCs/>
                <w:sz w:val="20"/>
              </w:rPr>
            </w:pPr>
            <w:bookmarkStart w:id="1" w:name="_Hlk68178133"/>
            <w:r w:rsidRPr="00FE1072">
              <w:rPr>
                <w:rFonts w:ascii="Century Gothic" w:hAnsi="Century Gothic" w:cs="Calibri"/>
                <w:b/>
                <w:bCs/>
                <w:sz w:val="20"/>
              </w:rPr>
              <w:t xml:space="preserve">Résolution </w:t>
            </w:r>
            <w:r>
              <w:rPr>
                <w:rFonts w:ascii="Century Gothic" w:hAnsi="Century Gothic" w:cs="Calibri"/>
                <w:b/>
                <w:bCs/>
                <w:sz w:val="20"/>
              </w:rPr>
              <w:t>CAE-</w:t>
            </w:r>
            <w:r w:rsidRPr="00FE1072">
              <w:rPr>
                <w:rFonts w:ascii="Century Gothic" w:hAnsi="Century Gothic" w:cs="Calibri"/>
                <w:b/>
                <w:bCs/>
                <w:sz w:val="20"/>
              </w:rPr>
              <w:t>2020-</w:t>
            </w:r>
            <w:r>
              <w:rPr>
                <w:rFonts w:ascii="Century Gothic" w:hAnsi="Century Gothic" w:cs="Calibri"/>
                <w:b/>
                <w:bCs/>
                <w:sz w:val="20"/>
              </w:rPr>
              <w:t>2021-04-01-02</w:t>
            </w:r>
          </w:p>
          <w:p w:rsidR="00BB4874" w:rsidRPr="00FE1072" w:rsidRDefault="00BB4874" w:rsidP="00BB4874">
            <w:pPr>
              <w:jc w:val="both"/>
              <w:rPr>
                <w:rFonts w:ascii="Century Gothic" w:hAnsi="Century Gothic" w:cs="Calibri"/>
                <w:bCs/>
                <w:sz w:val="20"/>
              </w:rPr>
            </w:pPr>
            <w:r w:rsidRPr="00FE1072">
              <w:rPr>
                <w:rFonts w:ascii="Century Gothic" w:hAnsi="Century Gothic" w:cs="Calibri"/>
                <w:bCs/>
                <w:sz w:val="20"/>
              </w:rPr>
              <w:t>Il est dûment proposé et appuyé de :</w:t>
            </w:r>
          </w:p>
          <w:p w:rsidR="00BB4874" w:rsidRPr="00FE1072" w:rsidRDefault="00BB4874" w:rsidP="00BB4874">
            <w:pPr>
              <w:jc w:val="both"/>
              <w:rPr>
                <w:rFonts w:ascii="Century Gothic" w:hAnsi="Century Gothic" w:cs="Calibri"/>
                <w:bCs/>
                <w:sz w:val="20"/>
              </w:rPr>
            </w:pPr>
          </w:p>
          <w:p w:rsidR="008732CE" w:rsidRDefault="00BB4874" w:rsidP="00BB4874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  <w:r w:rsidRPr="00FE1072">
              <w:rPr>
                <w:rFonts w:ascii="Century Gothic" w:hAnsi="Century Gothic" w:cs="Calibri"/>
                <w:bCs/>
                <w:sz w:val="20"/>
              </w:rPr>
              <w:t xml:space="preserve">D’adopter </w:t>
            </w:r>
            <w:r w:rsidR="0097152F">
              <w:rPr>
                <w:rFonts w:ascii="Century Gothic" w:hAnsi="Century Gothic" w:cs="Calibri"/>
                <w:bCs/>
                <w:sz w:val="20"/>
              </w:rPr>
              <w:t>le rapport d’activités</w:t>
            </w:r>
            <w:r w:rsidR="00C20A78">
              <w:rPr>
                <w:rFonts w:ascii="Century Gothic" w:hAnsi="Century Gothic" w:cs="Calibri"/>
                <w:bCs/>
                <w:sz w:val="20"/>
              </w:rPr>
              <w:t xml:space="preserve"> 2020-2021</w:t>
            </w:r>
            <w:r w:rsidR="0097152F">
              <w:rPr>
                <w:rFonts w:ascii="Century Gothic" w:hAnsi="Century Gothic" w:cs="Calibri"/>
                <w:bCs/>
                <w:sz w:val="20"/>
              </w:rPr>
              <w:t xml:space="preserve"> du projet « Alimentation solidaire, sécurité alimentaire » dans le cadre du financement reçu par l’ASCIS</w:t>
            </w:r>
            <w:r>
              <w:rPr>
                <w:rFonts w:ascii="Century Gothic" w:hAnsi="Century Gothic" w:cs="Calibri"/>
                <w:bCs/>
                <w:sz w:val="20"/>
              </w:rPr>
              <w:t>.</w:t>
            </w:r>
          </w:p>
          <w:bookmarkEnd w:id="1"/>
          <w:p w:rsidR="00BB4874" w:rsidRDefault="00BB4874" w:rsidP="008732CE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</w:p>
          <w:p w:rsidR="00BB4874" w:rsidRDefault="00BB4874" w:rsidP="007417A2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  <w:bookmarkStart w:id="2" w:name="_Hlk58844738"/>
          </w:p>
          <w:bookmarkEnd w:id="2"/>
          <w:p w:rsidR="004457AB" w:rsidRPr="00E302A8" w:rsidRDefault="004457AB" w:rsidP="00D8768C">
            <w:pPr>
              <w:rPr>
                <w:rFonts w:ascii="Century Gothic" w:hAnsi="Century Gothic" w:cs="Calibri"/>
                <w:bCs/>
                <w:sz w:val="20"/>
              </w:rPr>
            </w:pPr>
          </w:p>
        </w:tc>
      </w:tr>
      <w:tr w:rsidR="004457AB" w:rsidRPr="009A5F3A" w:rsidTr="004457AB">
        <w:trPr>
          <w:trHeight w:val="498"/>
        </w:trPr>
        <w:tc>
          <w:tcPr>
            <w:tcW w:w="333" w:type="pct"/>
            <w:shd w:val="clear" w:color="auto" w:fill="0E7391"/>
            <w:vAlign w:val="center"/>
          </w:tcPr>
          <w:p w:rsidR="004457AB" w:rsidRPr="0060732A" w:rsidRDefault="005A1D0D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04</w:t>
            </w:r>
          </w:p>
        </w:tc>
        <w:tc>
          <w:tcPr>
            <w:tcW w:w="4667" w:type="pct"/>
            <w:shd w:val="clear" w:color="auto" w:fill="auto"/>
          </w:tcPr>
          <w:p w:rsidR="0097152F" w:rsidRPr="00E302A8" w:rsidRDefault="0097152F" w:rsidP="0097152F">
            <w:pPr>
              <w:ind w:left="601" w:hanging="601"/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Ressources humaines</w:t>
            </w:r>
          </w:p>
          <w:p w:rsidR="0097152F" w:rsidRPr="005C3674" w:rsidRDefault="0097152F" w:rsidP="0097152F">
            <w:pPr>
              <w:pStyle w:val="Paragraphedeliste"/>
              <w:numPr>
                <w:ilvl w:val="0"/>
                <w:numId w:val="8"/>
              </w:numPr>
              <w:rPr>
                <w:rFonts w:ascii="Century Gothic" w:hAnsi="Century Gothic" w:cs="Calibri"/>
                <w:b/>
                <w:bCs/>
                <w:sz w:val="20"/>
              </w:rPr>
            </w:pPr>
            <w:r w:rsidRPr="005C3674">
              <w:rPr>
                <w:rFonts w:ascii="Century Gothic" w:hAnsi="Century Gothic" w:cs="Calibri"/>
                <w:b/>
                <w:bCs/>
                <w:sz w:val="20"/>
              </w:rPr>
              <w:t>Évaluation de la direction (PJ)</w:t>
            </w:r>
          </w:p>
          <w:p w:rsidR="0097152F" w:rsidRDefault="005C3674" w:rsidP="0097152F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  <w:r>
              <w:rPr>
                <w:rFonts w:ascii="Century Gothic" w:hAnsi="Century Gothic" w:cs="Calibri"/>
                <w:bCs/>
                <w:sz w:val="20"/>
              </w:rPr>
              <w:t>Le rapport a été déposé</w:t>
            </w:r>
            <w:r w:rsidR="006B474C">
              <w:rPr>
                <w:rFonts w:ascii="Century Gothic" w:hAnsi="Century Gothic" w:cs="Calibri"/>
                <w:bCs/>
                <w:sz w:val="20"/>
              </w:rPr>
              <w:t xml:space="preserve"> au CA par le comité RH.</w:t>
            </w:r>
          </w:p>
          <w:p w:rsidR="006B474C" w:rsidRDefault="006B474C" w:rsidP="0097152F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</w:p>
          <w:p w:rsidR="0097152F" w:rsidRDefault="0097152F" w:rsidP="0097152F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</w:p>
          <w:p w:rsidR="0097152F" w:rsidRPr="005C3674" w:rsidRDefault="0097152F" w:rsidP="0097152F">
            <w:pPr>
              <w:pStyle w:val="Paragraphedeliste"/>
              <w:numPr>
                <w:ilvl w:val="0"/>
                <w:numId w:val="8"/>
              </w:numPr>
              <w:rPr>
                <w:rFonts w:ascii="Century Gothic" w:hAnsi="Century Gothic" w:cs="Calibri"/>
                <w:b/>
                <w:bCs/>
                <w:sz w:val="20"/>
              </w:rPr>
            </w:pPr>
            <w:r w:rsidRPr="005C3674">
              <w:rPr>
                <w:rFonts w:ascii="Century Gothic" w:hAnsi="Century Gothic" w:cs="Calibri"/>
                <w:b/>
                <w:bCs/>
                <w:sz w:val="20"/>
              </w:rPr>
              <w:t>Politique de conditions de travail (PJ)</w:t>
            </w:r>
          </w:p>
          <w:p w:rsidR="0097152F" w:rsidRDefault="005C3674" w:rsidP="0097152F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  <w:r>
              <w:rPr>
                <w:rFonts w:ascii="Century Gothic" w:hAnsi="Century Gothic" w:cs="Calibri"/>
                <w:bCs/>
                <w:sz w:val="20"/>
              </w:rPr>
              <w:t xml:space="preserve">Les discussions se sont poursuivies et le CA recommande </w:t>
            </w:r>
            <w:r w:rsidR="00303BD5">
              <w:rPr>
                <w:rFonts w:ascii="Century Gothic" w:hAnsi="Century Gothic" w:cs="Calibri"/>
                <w:bCs/>
                <w:sz w:val="20"/>
              </w:rPr>
              <w:t xml:space="preserve">une autre rencontre afin de finaliser les discussions. Les notes de la politique seront envoyées </w:t>
            </w:r>
            <w:r w:rsidR="00CD06D8">
              <w:rPr>
                <w:rFonts w:ascii="Century Gothic" w:hAnsi="Century Gothic" w:cs="Calibri"/>
                <w:bCs/>
                <w:sz w:val="20"/>
              </w:rPr>
              <w:t>à la direction générale</w:t>
            </w:r>
            <w:r w:rsidR="00303BD5">
              <w:rPr>
                <w:rFonts w:ascii="Century Gothic" w:hAnsi="Century Gothic" w:cs="Calibri"/>
                <w:bCs/>
                <w:sz w:val="20"/>
              </w:rPr>
              <w:t xml:space="preserve"> pour consignation et commentaire. Il est demandé à la direction générale de trouver une formulation afin de baliser le télétravail normal, c’est-à-dire hors pandémie. </w:t>
            </w:r>
          </w:p>
          <w:p w:rsidR="0097152F" w:rsidRPr="005C3674" w:rsidRDefault="0097152F" w:rsidP="005C3674">
            <w:pPr>
              <w:rPr>
                <w:rFonts w:ascii="Century Gothic" w:hAnsi="Century Gothic" w:cs="Calibri"/>
                <w:bCs/>
                <w:sz w:val="20"/>
              </w:rPr>
            </w:pPr>
          </w:p>
          <w:p w:rsidR="0097152F" w:rsidRPr="005C3674" w:rsidRDefault="0097152F" w:rsidP="0097152F">
            <w:pPr>
              <w:pStyle w:val="Paragraphedeliste"/>
              <w:numPr>
                <w:ilvl w:val="0"/>
                <w:numId w:val="8"/>
              </w:numPr>
              <w:rPr>
                <w:rFonts w:ascii="Century Gothic" w:hAnsi="Century Gothic" w:cs="Calibri"/>
                <w:b/>
                <w:bCs/>
                <w:sz w:val="20"/>
              </w:rPr>
            </w:pPr>
            <w:r w:rsidRPr="005C3674">
              <w:rPr>
                <w:rFonts w:ascii="Century Gothic" w:hAnsi="Century Gothic" w:cs="Calibri"/>
                <w:b/>
                <w:bCs/>
                <w:sz w:val="20"/>
              </w:rPr>
              <w:t>Grille salariale (PJ)</w:t>
            </w:r>
          </w:p>
          <w:p w:rsidR="0097152F" w:rsidRDefault="005C3674" w:rsidP="0097152F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  <w:r>
              <w:rPr>
                <w:rFonts w:ascii="Century Gothic" w:hAnsi="Century Gothic" w:cs="Calibri"/>
                <w:bCs/>
                <w:sz w:val="20"/>
              </w:rPr>
              <w:t>IDEM</w:t>
            </w:r>
          </w:p>
          <w:p w:rsidR="0097152F" w:rsidRDefault="0097152F" w:rsidP="0097152F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</w:p>
          <w:p w:rsidR="0097152F" w:rsidRPr="005C3674" w:rsidRDefault="0097152F" w:rsidP="0097152F">
            <w:pPr>
              <w:pStyle w:val="Paragraphedeliste"/>
              <w:numPr>
                <w:ilvl w:val="0"/>
                <w:numId w:val="8"/>
              </w:numPr>
              <w:rPr>
                <w:rFonts w:ascii="Century Gothic" w:hAnsi="Century Gothic" w:cs="Calibri"/>
                <w:b/>
                <w:bCs/>
                <w:sz w:val="20"/>
              </w:rPr>
            </w:pPr>
            <w:r w:rsidRPr="005C3674">
              <w:rPr>
                <w:rFonts w:ascii="Century Gothic" w:hAnsi="Century Gothic" w:cs="Calibri"/>
                <w:b/>
                <w:bCs/>
                <w:sz w:val="20"/>
              </w:rPr>
              <w:t xml:space="preserve">Augmentation de </w:t>
            </w:r>
            <w:bookmarkStart w:id="3" w:name="_GoBack"/>
            <w:r w:rsidRPr="005C3674">
              <w:rPr>
                <w:rFonts w:ascii="Century Gothic" w:hAnsi="Century Gothic" w:cs="Calibri"/>
                <w:b/>
                <w:bCs/>
                <w:sz w:val="20"/>
              </w:rPr>
              <w:t>salaire</w:t>
            </w:r>
            <w:bookmarkEnd w:id="3"/>
            <w:r w:rsidRPr="005C3674">
              <w:rPr>
                <w:rFonts w:ascii="Century Gothic" w:hAnsi="Century Gothic" w:cs="Calibri"/>
                <w:b/>
                <w:bCs/>
                <w:sz w:val="20"/>
              </w:rPr>
              <w:t xml:space="preserve"> – DG </w:t>
            </w:r>
          </w:p>
          <w:p w:rsidR="0097152F" w:rsidRDefault="005C3674" w:rsidP="0097152F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  <w:r>
              <w:rPr>
                <w:rFonts w:ascii="Century Gothic" w:hAnsi="Century Gothic" w:cs="Calibri"/>
                <w:bCs/>
                <w:sz w:val="20"/>
              </w:rPr>
              <w:t>IDEM</w:t>
            </w:r>
          </w:p>
          <w:p w:rsidR="0097152F" w:rsidRDefault="0097152F" w:rsidP="0097152F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</w:p>
          <w:p w:rsidR="0097152F" w:rsidRDefault="0097152F" w:rsidP="0097152F">
            <w:pPr>
              <w:pStyle w:val="Paragraphedeliste"/>
              <w:ind w:left="393"/>
              <w:rPr>
                <w:rFonts w:ascii="Century Gothic" w:hAnsi="Century Gothic" w:cs="Calibri"/>
                <w:bCs/>
                <w:sz w:val="20"/>
              </w:rPr>
            </w:pPr>
          </w:p>
          <w:p w:rsidR="003B220C" w:rsidRPr="00993BB0" w:rsidRDefault="003B220C" w:rsidP="00993BB0">
            <w:pPr>
              <w:rPr>
                <w:rFonts w:ascii="Century Gothic" w:hAnsi="Century Gothic" w:cs="Calibri"/>
                <w:bCs/>
                <w:sz w:val="20"/>
              </w:rPr>
            </w:pPr>
          </w:p>
        </w:tc>
      </w:tr>
      <w:tr w:rsidR="004457AB" w:rsidRPr="009A5F3A" w:rsidTr="004457AB">
        <w:trPr>
          <w:trHeight w:val="340"/>
        </w:trPr>
        <w:tc>
          <w:tcPr>
            <w:tcW w:w="333" w:type="pct"/>
            <w:shd w:val="clear" w:color="auto" w:fill="0E7391"/>
            <w:vAlign w:val="center"/>
          </w:tcPr>
          <w:p w:rsidR="004457AB" w:rsidRPr="0060732A" w:rsidRDefault="005A1D0D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lastRenderedPageBreak/>
              <w:t>05</w:t>
            </w:r>
          </w:p>
        </w:tc>
        <w:tc>
          <w:tcPr>
            <w:tcW w:w="4667" w:type="pct"/>
            <w:shd w:val="clear" w:color="auto" w:fill="auto"/>
            <w:vAlign w:val="center"/>
          </w:tcPr>
          <w:p w:rsidR="004457AB" w:rsidRDefault="004457AB" w:rsidP="009C22FE">
            <w:pPr>
              <w:ind w:left="601" w:hanging="601"/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Date de la prochaine rencontre</w:t>
            </w:r>
            <w:r w:rsidR="005A1D0D">
              <w:rPr>
                <w:rFonts w:ascii="Century Gothic" w:hAnsi="Century Gothic" w:cs="Calibri"/>
                <w:b/>
                <w:bCs/>
                <w:sz w:val="20"/>
              </w:rPr>
              <w:t> :</w:t>
            </w:r>
          </w:p>
          <w:p w:rsidR="005A1D0D" w:rsidRDefault="005C3674" w:rsidP="009C22FE">
            <w:pPr>
              <w:ind w:left="601" w:hanging="601"/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1</w:t>
            </w:r>
            <w:r w:rsidR="00CB4469">
              <w:rPr>
                <w:rFonts w:ascii="Century Gothic" w:hAnsi="Century Gothic" w:cs="Calibri"/>
                <w:b/>
                <w:bCs/>
                <w:sz w:val="20"/>
              </w:rPr>
              <w:t>3</w:t>
            </w:r>
            <w:r>
              <w:rPr>
                <w:rFonts w:ascii="Century Gothic" w:hAnsi="Century Gothic" w:cs="Calibri"/>
                <w:b/>
                <w:bCs/>
                <w:sz w:val="20"/>
              </w:rPr>
              <w:t xml:space="preserve"> avril, réunion extraordinaire, 8h45 sur ZOOM</w:t>
            </w:r>
          </w:p>
          <w:p w:rsidR="00737455" w:rsidRPr="00E302A8" w:rsidRDefault="00737455" w:rsidP="00737455">
            <w:pPr>
              <w:rPr>
                <w:rFonts w:ascii="Century Gothic" w:hAnsi="Century Gothic" w:cs="Calibri"/>
                <w:b/>
                <w:bCs/>
                <w:sz w:val="20"/>
              </w:rPr>
            </w:pPr>
          </w:p>
        </w:tc>
      </w:tr>
      <w:tr w:rsidR="004457AB" w:rsidRPr="009A5F3A" w:rsidTr="004457AB">
        <w:trPr>
          <w:trHeight w:val="340"/>
        </w:trPr>
        <w:tc>
          <w:tcPr>
            <w:tcW w:w="333" w:type="pct"/>
            <w:shd w:val="clear" w:color="auto" w:fill="0E7391"/>
            <w:vAlign w:val="center"/>
          </w:tcPr>
          <w:p w:rsidR="004457AB" w:rsidRDefault="005A1D0D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06</w:t>
            </w:r>
          </w:p>
        </w:tc>
        <w:tc>
          <w:tcPr>
            <w:tcW w:w="4667" w:type="pct"/>
            <w:shd w:val="clear" w:color="auto" w:fill="auto"/>
            <w:vAlign w:val="center"/>
          </w:tcPr>
          <w:p w:rsidR="004457AB" w:rsidRDefault="004457AB" w:rsidP="009C22FE">
            <w:pPr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Levée de l’assemblée</w:t>
            </w:r>
          </w:p>
          <w:p w:rsidR="00040D2F" w:rsidRPr="00E302A8" w:rsidRDefault="00040D2F" w:rsidP="009C22FE">
            <w:pPr>
              <w:rPr>
                <w:rFonts w:ascii="Century Gothic" w:hAnsi="Century Gothic" w:cs="Calibri"/>
                <w:b/>
                <w:bCs/>
                <w:sz w:val="20"/>
              </w:rPr>
            </w:pPr>
            <w:r w:rsidRPr="0004248C">
              <w:rPr>
                <w:rFonts w:ascii="Century Gothic" w:hAnsi="Century Gothic" w:cs="Calibri"/>
                <w:bCs/>
                <w:sz w:val="20"/>
              </w:rPr>
              <w:t>L’ordre du jour étant épuisé, la réunion se termine à 16h15.</w:t>
            </w:r>
          </w:p>
        </w:tc>
      </w:tr>
    </w:tbl>
    <w:p w:rsidR="00542FE7" w:rsidRPr="00820D04" w:rsidRDefault="00542FE7" w:rsidP="00E22FD6"/>
    <w:sectPr w:rsidR="00542FE7" w:rsidRPr="00820D04" w:rsidSect="009C22FE">
      <w:footerReference w:type="default" r:id="rId10"/>
      <w:pgSz w:w="12240" w:h="15840" w:code="1"/>
      <w:pgMar w:top="567" w:right="1304" w:bottom="284" w:left="1928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0B0" w:rsidRDefault="005870B0">
      <w:r>
        <w:separator/>
      </w:r>
    </w:p>
  </w:endnote>
  <w:endnote w:type="continuationSeparator" w:id="0">
    <w:p w:rsidR="005870B0" w:rsidRDefault="00587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2FE" w:rsidRPr="007F1824" w:rsidRDefault="00DD2E5E" w:rsidP="009C22FE">
    <w:pPr>
      <w:rPr>
        <w:rFonts w:ascii="Garamond" w:hAnsi="Garamond"/>
        <w:sz w:val="20"/>
      </w:rPr>
    </w:pPr>
    <w:r>
      <w:rPr>
        <w:rFonts w:ascii="Garamond" w:hAnsi="Garamond"/>
        <w:noProof/>
        <w:sz w:val="18"/>
        <w:lang w:eastAsia="fr-CA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column">
                <wp:posOffset>3742055</wp:posOffset>
              </wp:positionH>
              <wp:positionV relativeFrom="paragraph">
                <wp:posOffset>6350</wp:posOffset>
              </wp:positionV>
              <wp:extent cx="2057400" cy="100647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1006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9C22FE" w:rsidRPr="00A02A7A" w:rsidRDefault="009C22FE" w:rsidP="009C22F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94.65pt;margin-top:.5pt;width:162pt;height:7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" stroked="f">
              <v:textbox>
                <w:txbxContent>
                  <w:p w:rsidR="009C22FE" w:rsidRPr="00A02A7A" w:rsidRDefault="009C22FE" w:rsidP="009C22FE"/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0B0" w:rsidRDefault="005870B0">
      <w:r>
        <w:separator/>
      </w:r>
    </w:p>
  </w:footnote>
  <w:footnote w:type="continuationSeparator" w:id="0">
    <w:p w:rsidR="005870B0" w:rsidRDefault="00587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6CED"/>
    <w:multiLevelType w:val="hybridMultilevel"/>
    <w:tmpl w:val="2A8CAF1A"/>
    <w:lvl w:ilvl="0" w:tplc="42AC4262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5B77745"/>
    <w:multiLevelType w:val="hybridMultilevel"/>
    <w:tmpl w:val="2A8CAF1A"/>
    <w:lvl w:ilvl="0" w:tplc="42AC4262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9BF0E04"/>
    <w:multiLevelType w:val="hybridMultilevel"/>
    <w:tmpl w:val="7388CD4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A0DC0"/>
    <w:multiLevelType w:val="hybridMultilevel"/>
    <w:tmpl w:val="07B29C06"/>
    <w:lvl w:ilvl="0" w:tplc="1DCEEF5C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14C80056"/>
    <w:multiLevelType w:val="hybridMultilevel"/>
    <w:tmpl w:val="2A8CAF1A"/>
    <w:lvl w:ilvl="0" w:tplc="42AC4262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1DCA0098"/>
    <w:multiLevelType w:val="multilevel"/>
    <w:tmpl w:val="D70A289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773EAD"/>
    <w:multiLevelType w:val="multilevel"/>
    <w:tmpl w:val="680AD7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E74F3F"/>
    <w:multiLevelType w:val="hybridMultilevel"/>
    <w:tmpl w:val="0B60D598"/>
    <w:lvl w:ilvl="0" w:tplc="E8F46AFE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EAC4226"/>
    <w:multiLevelType w:val="hybridMultilevel"/>
    <w:tmpl w:val="D2801B6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E0E80"/>
    <w:multiLevelType w:val="hybridMultilevel"/>
    <w:tmpl w:val="90ACBA86"/>
    <w:lvl w:ilvl="0" w:tplc="CD5E030E">
      <w:start w:val="2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2338A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926F04"/>
    <w:multiLevelType w:val="hybridMultilevel"/>
    <w:tmpl w:val="172655E0"/>
    <w:lvl w:ilvl="0" w:tplc="FC5266B8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51514FEC"/>
    <w:multiLevelType w:val="hybridMultilevel"/>
    <w:tmpl w:val="43B837F2"/>
    <w:lvl w:ilvl="0" w:tplc="9DA4156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1287B"/>
    <w:multiLevelType w:val="hybridMultilevel"/>
    <w:tmpl w:val="CCCC5BF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7352"/>
    <w:multiLevelType w:val="hybridMultilevel"/>
    <w:tmpl w:val="4D5AEFE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E4892"/>
    <w:multiLevelType w:val="hybridMultilevel"/>
    <w:tmpl w:val="BE0A2EC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82AED"/>
    <w:multiLevelType w:val="multilevel"/>
    <w:tmpl w:val="E06C13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374AB9"/>
    <w:multiLevelType w:val="hybridMultilevel"/>
    <w:tmpl w:val="ADF65F46"/>
    <w:lvl w:ilvl="0" w:tplc="8434548A">
      <w:start w:val="2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32905"/>
    <w:multiLevelType w:val="hybridMultilevel"/>
    <w:tmpl w:val="CD1E839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68187A"/>
    <w:multiLevelType w:val="hybridMultilevel"/>
    <w:tmpl w:val="2A8CAF1A"/>
    <w:lvl w:ilvl="0" w:tplc="42AC4262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0" w15:restartNumberingAfterBreak="0">
    <w:nsid w:val="7A65468E"/>
    <w:multiLevelType w:val="hybridMultilevel"/>
    <w:tmpl w:val="637E56FC"/>
    <w:lvl w:ilvl="0" w:tplc="0C0C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B7BCB"/>
    <w:multiLevelType w:val="hybridMultilevel"/>
    <w:tmpl w:val="2A8CAF1A"/>
    <w:lvl w:ilvl="0" w:tplc="42AC4262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2"/>
  </w:num>
  <w:num w:numId="2">
    <w:abstractNumId w:val="20"/>
  </w:num>
  <w:num w:numId="3">
    <w:abstractNumId w:val="5"/>
  </w:num>
  <w:num w:numId="4">
    <w:abstractNumId w:val="18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2"/>
  </w:num>
  <w:num w:numId="10">
    <w:abstractNumId w:val="13"/>
  </w:num>
  <w:num w:numId="11">
    <w:abstractNumId w:val="15"/>
  </w:num>
  <w:num w:numId="12">
    <w:abstractNumId w:val="14"/>
  </w:num>
  <w:num w:numId="13">
    <w:abstractNumId w:val="21"/>
  </w:num>
  <w:num w:numId="14">
    <w:abstractNumId w:val="1"/>
  </w:num>
  <w:num w:numId="15">
    <w:abstractNumId w:val="19"/>
  </w:num>
  <w:num w:numId="16">
    <w:abstractNumId w:val="4"/>
  </w:num>
  <w:num w:numId="17">
    <w:abstractNumId w:val="16"/>
  </w:num>
  <w:num w:numId="18">
    <w:abstractNumId w:val="10"/>
  </w:num>
  <w:num w:numId="19">
    <w:abstractNumId w:val="6"/>
  </w:num>
  <w:num w:numId="20">
    <w:abstractNumId w:val="17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3A"/>
    <w:rsid w:val="00005005"/>
    <w:rsid w:val="00013381"/>
    <w:rsid w:val="0001758D"/>
    <w:rsid w:val="00040D2F"/>
    <w:rsid w:val="000761D4"/>
    <w:rsid w:val="00093CDA"/>
    <w:rsid w:val="00096612"/>
    <w:rsid w:val="000977F2"/>
    <w:rsid w:val="000A3BB5"/>
    <w:rsid w:val="000B5C7C"/>
    <w:rsid w:val="000C389E"/>
    <w:rsid w:val="000D58D2"/>
    <w:rsid w:val="000E7F78"/>
    <w:rsid w:val="000F4284"/>
    <w:rsid w:val="00107902"/>
    <w:rsid w:val="00131207"/>
    <w:rsid w:val="00152AAC"/>
    <w:rsid w:val="001709C5"/>
    <w:rsid w:val="00191F23"/>
    <w:rsid w:val="001A3EF4"/>
    <w:rsid w:val="001C3BCA"/>
    <w:rsid w:val="001C49EE"/>
    <w:rsid w:val="001D7401"/>
    <w:rsid w:val="001F4985"/>
    <w:rsid w:val="001F65B1"/>
    <w:rsid w:val="00204A57"/>
    <w:rsid w:val="00215DC1"/>
    <w:rsid w:val="00217480"/>
    <w:rsid w:val="00221C23"/>
    <w:rsid w:val="0022510C"/>
    <w:rsid w:val="002A3FBA"/>
    <w:rsid w:val="002B726A"/>
    <w:rsid w:val="002C1A4B"/>
    <w:rsid w:val="002E425E"/>
    <w:rsid w:val="00303BD5"/>
    <w:rsid w:val="00306BA9"/>
    <w:rsid w:val="003146A5"/>
    <w:rsid w:val="00345A3D"/>
    <w:rsid w:val="0036560B"/>
    <w:rsid w:val="003747B2"/>
    <w:rsid w:val="003A26F7"/>
    <w:rsid w:val="003A7C17"/>
    <w:rsid w:val="003B220C"/>
    <w:rsid w:val="003D6AEA"/>
    <w:rsid w:val="003E69BB"/>
    <w:rsid w:val="003F3439"/>
    <w:rsid w:val="0040255A"/>
    <w:rsid w:val="00420CF2"/>
    <w:rsid w:val="00430459"/>
    <w:rsid w:val="004457AB"/>
    <w:rsid w:val="00495788"/>
    <w:rsid w:val="00495FBF"/>
    <w:rsid w:val="004B76D9"/>
    <w:rsid w:val="004C2C45"/>
    <w:rsid w:val="004E0EE9"/>
    <w:rsid w:val="004F1CD1"/>
    <w:rsid w:val="005007EE"/>
    <w:rsid w:val="0050137B"/>
    <w:rsid w:val="00522565"/>
    <w:rsid w:val="00542A13"/>
    <w:rsid w:val="00542FE7"/>
    <w:rsid w:val="00545F33"/>
    <w:rsid w:val="00566E43"/>
    <w:rsid w:val="00575ED5"/>
    <w:rsid w:val="005870B0"/>
    <w:rsid w:val="005940D5"/>
    <w:rsid w:val="005A1D0D"/>
    <w:rsid w:val="005A5708"/>
    <w:rsid w:val="005A60DB"/>
    <w:rsid w:val="005B4F23"/>
    <w:rsid w:val="005C3674"/>
    <w:rsid w:val="005C7969"/>
    <w:rsid w:val="005E3A6F"/>
    <w:rsid w:val="005E7ACC"/>
    <w:rsid w:val="0060732A"/>
    <w:rsid w:val="00624C49"/>
    <w:rsid w:val="00635989"/>
    <w:rsid w:val="006446DD"/>
    <w:rsid w:val="00646457"/>
    <w:rsid w:val="00653177"/>
    <w:rsid w:val="00653AC7"/>
    <w:rsid w:val="00657AD5"/>
    <w:rsid w:val="006740FF"/>
    <w:rsid w:val="006941AD"/>
    <w:rsid w:val="006941F4"/>
    <w:rsid w:val="006A4696"/>
    <w:rsid w:val="006B1391"/>
    <w:rsid w:val="006B474C"/>
    <w:rsid w:val="006E2D4F"/>
    <w:rsid w:val="007050BE"/>
    <w:rsid w:val="00705AE3"/>
    <w:rsid w:val="00726489"/>
    <w:rsid w:val="007268F7"/>
    <w:rsid w:val="00737455"/>
    <w:rsid w:val="007417A2"/>
    <w:rsid w:val="007463D8"/>
    <w:rsid w:val="00761632"/>
    <w:rsid w:val="00766F43"/>
    <w:rsid w:val="007A77F5"/>
    <w:rsid w:val="007B036F"/>
    <w:rsid w:val="007C029B"/>
    <w:rsid w:val="007C1FCB"/>
    <w:rsid w:val="007C7A6B"/>
    <w:rsid w:val="007D3BD5"/>
    <w:rsid w:val="007D43AC"/>
    <w:rsid w:val="007E07BC"/>
    <w:rsid w:val="007E4605"/>
    <w:rsid w:val="0081275D"/>
    <w:rsid w:val="00820D04"/>
    <w:rsid w:val="00846AAE"/>
    <w:rsid w:val="008732CE"/>
    <w:rsid w:val="00894177"/>
    <w:rsid w:val="008A777A"/>
    <w:rsid w:val="008B39D8"/>
    <w:rsid w:val="008C609A"/>
    <w:rsid w:val="008D6435"/>
    <w:rsid w:val="008F7135"/>
    <w:rsid w:val="00901F65"/>
    <w:rsid w:val="00905BBC"/>
    <w:rsid w:val="009065B7"/>
    <w:rsid w:val="009158DF"/>
    <w:rsid w:val="00924F0B"/>
    <w:rsid w:val="00925FF2"/>
    <w:rsid w:val="00946C8F"/>
    <w:rsid w:val="00966D19"/>
    <w:rsid w:val="0097152F"/>
    <w:rsid w:val="0097383B"/>
    <w:rsid w:val="00993BB0"/>
    <w:rsid w:val="00994F53"/>
    <w:rsid w:val="0099778D"/>
    <w:rsid w:val="009A238F"/>
    <w:rsid w:val="009A5F3A"/>
    <w:rsid w:val="009C22FE"/>
    <w:rsid w:val="009D52B0"/>
    <w:rsid w:val="009D69D3"/>
    <w:rsid w:val="009D6A97"/>
    <w:rsid w:val="00A25B0C"/>
    <w:rsid w:val="00A3644F"/>
    <w:rsid w:val="00A40AC2"/>
    <w:rsid w:val="00A637A5"/>
    <w:rsid w:val="00AA74AB"/>
    <w:rsid w:val="00AB599C"/>
    <w:rsid w:val="00AE649E"/>
    <w:rsid w:val="00AF0867"/>
    <w:rsid w:val="00B150FD"/>
    <w:rsid w:val="00B95306"/>
    <w:rsid w:val="00BA6EF0"/>
    <w:rsid w:val="00BB1F31"/>
    <w:rsid w:val="00BB2B24"/>
    <w:rsid w:val="00BB4874"/>
    <w:rsid w:val="00BB7986"/>
    <w:rsid w:val="00BC1B7E"/>
    <w:rsid w:val="00BC4AB6"/>
    <w:rsid w:val="00BC4B8F"/>
    <w:rsid w:val="00BE5F85"/>
    <w:rsid w:val="00C20A78"/>
    <w:rsid w:val="00C21176"/>
    <w:rsid w:val="00C612E0"/>
    <w:rsid w:val="00C66DDF"/>
    <w:rsid w:val="00C87982"/>
    <w:rsid w:val="00CA63C7"/>
    <w:rsid w:val="00CB01F5"/>
    <w:rsid w:val="00CB3F60"/>
    <w:rsid w:val="00CB4469"/>
    <w:rsid w:val="00CD06D8"/>
    <w:rsid w:val="00CD1EE9"/>
    <w:rsid w:val="00CD3CC1"/>
    <w:rsid w:val="00CE4EFD"/>
    <w:rsid w:val="00D063D9"/>
    <w:rsid w:val="00D232B4"/>
    <w:rsid w:val="00D55D1D"/>
    <w:rsid w:val="00D64C46"/>
    <w:rsid w:val="00D708B1"/>
    <w:rsid w:val="00D8567F"/>
    <w:rsid w:val="00D8768C"/>
    <w:rsid w:val="00D9552D"/>
    <w:rsid w:val="00D96781"/>
    <w:rsid w:val="00DA05E1"/>
    <w:rsid w:val="00DA117E"/>
    <w:rsid w:val="00DB1AE3"/>
    <w:rsid w:val="00DC1870"/>
    <w:rsid w:val="00DC741D"/>
    <w:rsid w:val="00DD2E5E"/>
    <w:rsid w:val="00DD3852"/>
    <w:rsid w:val="00E22A2F"/>
    <w:rsid w:val="00E22FD6"/>
    <w:rsid w:val="00E2609D"/>
    <w:rsid w:val="00E302A8"/>
    <w:rsid w:val="00E548B7"/>
    <w:rsid w:val="00E6365C"/>
    <w:rsid w:val="00E645A4"/>
    <w:rsid w:val="00E66FCE"/>
    <w:rsid w:val="00E67A95"/>
    <w:rsid w:val="00EA074E"/>
    <w:rsid w:val="00ED0C42"/>
    <w:rsid w:val="00EE7213"/>
    <w:rsid w:val="00F012A8"/>
    <w:rsid w:val="00F124B2"/>
    <w:rsid w:val="00F32150"/>
    <w:rsid w:val="00F62A88"/>
    <w:rsid w:val="00F71439"/>
    <w:rsid w:val="00F76E02"/>
    <w:rsid w:val="00F76F1E"/>
    <w:rsid w:val="00F834F1"/>
    <w:rsid w:val="00FB29F0"/>
    <w:rsid w:val="00FE2275"/>
    <w:rsid w:val="00FE2746"/>
    <w:rsid w:val="00FE3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818ED2-A4FB-4A4C-9B8D-15A99C26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F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29F0"/>
    <w:pPr>
      <w:ind w:left="720"/>
      <w:contextualSpacing/>
    </w:pPr>
  </w:style>
  <w:style w:type="paragraph" w:styleId="Corpsdetexte">
    <w:name w:val="Body Text"/>
    <w:basedOn w:val="Normal"/>
    <w:link w:val="CorpsdetexteCar"/>
    <w:unhideWhenUsed/>
    <w:rsid w:val="00E302A8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jc w:val="center"/>
    </w:pPr>
    <w:rPr>
      <w:szCs w:val="24"/>
      <w:lang w:eastAsia="ar-SA"/>
    </w:rPr>
  </w:style>
  <w:style w:type="character" w:customStyle="1" w:styleId="CorpsdetexteCar">
    <w:name w:val="Corps de texte Car"/>
    <w:basedOn w:val="Policepardfaut"/>
    <w:link w:val="Corpsdetexte"/>
    <w:rsid w:val="00E302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0761D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761D4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761D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61D4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4E0EE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E0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0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19222531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603D7-BB43-447A-ADF7-8557B724A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eveic@hotmail.com</dc:creator>
  <cp:keywords/>
  <dc:description/>
  <cp:lastModifiedBy>HP</cp:lastModifiedBy>
  <cp:revision>19</cp:revision>
  <cp:lastPrinted>2016-08-30T20:02:00Z</cp:lastPrinted>
  <dcterms:created xsi:type="dcterms:W3CDTF">2020-09-24T12:49:00Z</dcterms:created>
  <dcterms:modified xsi:type="dcterms:W3CDTF">2021-04-27T19:19:00Z</dcterms:modified>
</cp:coreProperties>
</file>